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B81D" w14:textId="77777777" w:rsidR="00265646" w:rsidRDefault="00265646" w:rsidP="00265646">
      <w:pPr>
        <w:pStyle w:val="Title"/>
      </w:pPr>
      <w:r>
        <w:t>Hand-over protocol template</w:t>
      </w:r>
    </w:p>
    <w:p w14:paraId="719A903E" w14:textId="77777777" w:rsidR="00265646" w:rsidRDefault="00265646" w:rsidP="00265646">
      <w:pPr>
        <w:pStyle w:val="Subtitle"/>
      </w:pPr>
      <w:r>
        <w:t xml:space="preserve">Provided by the Brno Expat Centre, written by Marek Viktor </w:t>
      </w:r>
    </w:p>
    <w:p w14:paraId="7FA3A66B" w14:textId="77777777" w:rsidR="00265646" w:rsidRDefault="00265646" w:rsidP="00265646">
      <w:pPr>
        <w:pStyle w:val="Subtitle"/>
      </w:pPr>
    </w:p>
    <w:p w14:paraId="669A619E" w14:textId="77777777" w:rsidR="00265646" w:rsidRDefault="00265646" w:rsidP="00265646">
      <w:r>
        <w:t>This template contains:</w:t>
      </w:r>
    </w:p>
    <w:p w14:paraId="0956A4A3" w14:textId="5B94AD6F" w:rsidR="00265646" w:rsidRPr="00265646" w:rsidRDefault="00265646" w:rsidP="0026564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</w:rPr>
      </w:pPr>
      <w:r>
        <w:t>The template itself ... page 2-3</w:t>
      </w:r>
    </w:p>
    <w:p w14:paraId="32A80943" w14:textId="7D00B8CC" w:rsidR="00265646" w:rsidRPr="00265646" w:rsidRDefault="00265646" w:rsidP="00265646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noProof/>
        </w:rPr>
      </w:pPr>
      <w:r w:rsidRPr="00265646">
        <w:t>Explanation &amp; Instructions</w:t>
      </w:r>
      <w:r>
        <w:t xml:space="preserve"> ... page 4-5</w:t>
      </w:r>
      <w:r>
        <w:br w:type="page"/>
      </w:r>
    </w:p>
    <w:p w14:paraId="06E5216E" w14:textId="77777777" w:rsidR="00265646" w:rsidRDefault="00265646" w:rsidP="0080598D">
      <w:pPr>
        <w:pStyle w:val="Heading1"/>
        <w:rPr>
          <w:sz w:val="32"/>
          <w:szCs w:val="32"/>
          <w:lang w:eastAsia="cs-CZ"/>
        </w:rPr>
      </w:pPr>
    </w:p>
    <w:p w14:paraId="619A54DC" w14:textId="77777777" w:rsidR="00265646" w:rsidRPr="00265646" w:rsidRDefault="00265646" w:rsidP="00265646"/>
    <w:p w14:paraId="25C612D0" w14:textId="2AF5CC36" w:rsidR="0080598D" w:rsidRDefault="0080598D" w:rsidP="0080598D">
      <w:pPr>
        <w:pStyle w:val="Heading1"/>
        <w:rPr>
          <w:sz w:val="32"/>
          <w:szCs w:val="32"/>
          <w:lang w:eastAsia="cs-CZ"/>
        </w:rPr>
      </w:pPr>
      <w:r>
        <w:rPr>
          <w:sz w:val="32"/>
          <w:szCs w:val="32"/>
          <w:lang w:eastAsia="cs-CZ"/>
        </w:rPr>
        <w:t>PŘEDÁVACÍ PROTOKOL</w:t>
      </w:r>
    </w:p>
    <w:p w14:paraId="52B4EA76" w14:textId="3DC5372E" w:rsidR="006316CE" w:rsidRDefault="006316CE" w:rsidP="00D5736A">
      <w:pPr>
        <w:rPr>
          <w:b/>
          <w:sz w:val="24"/>
          <w:szCs w:val="24"/>
        </w:rPr>
      </w:pPr>
      <w:r w:rsidRPr="00D5736A">
        <w:rPr>
          <w:b/>
          <w:sz w:val="24"/>
          <w:szCs w:val="24"/>
        </w:rPr>
        <w:t>Předávající</w:t>
      </w:r>
      <w:r w:rsidR="000773E3">
        <w:rPr>
          <w:b/>
          <w:sz w:val="24"/>
          <w:szCs w:val="24"/>
        </w:rPr>
        <w:t>:</w:t>
      </w:r>
    </w:p>
    <w:p w14:paraId="1B12E940" w14:textId="0A8D9DB8" w:rsidR="00C01C9C" w:rsidRPr="00F2223E" w:rsidRDefault="00C01C9C" w:rsidP="00C01C9C">
      <w:pPr>
        <w:rPr>
          <w:highlight w:val="yellow"/>
        </w:rPr>
      </w:pPr>
      <w:r>
        <w:rPr>
          <w:highlight w:val="yellow"/>
        </w:rPr>
        <w:t>………………………………….. (</w:t>
      </w:r>
      <w:r w:rsidR="00A8632C">
        <w:rPr>
          <w:highlight w:val="yellow"/>
        </w:rPr>
        <w:t>1</w:t>
      </w:r>
      <w:r>
        <w:rPr>
          <w:highlight w:val="yellow"/>
        </w:rPr>
        <w:t>)</w:t>
      </w:r>
    </w:p>
    <w:p w14:paraId="3F8AFE43" w14:textId="77777777" w:rsidR="00C01C9C" w:rsidRPr="007D3FDC" w:rsidRDefault="00C01C9C" w:rsidP="00C01C9C">
      <w:pPr>
        <w:rPr>
          <w:highlight w:val="yellow"/>
        </w:rPr>
      </w:pPr>
      <w:r w:rsidRPr="007D3FDC">
        <w:rPr>
          <w:highlight w:val="yellow"/>
        </w:rPr>
        <w:t>………………………….</w:t>
      </w:r>
    </w:p>
    <w:p w14:paraId="52492B27" w14:textId="77777777" w:rsidR="00C01C9C" w:rsidRPr="007D3FDC" w:rsidRDefault="00C01C9C" w:rsidP="00C01C9C">
      <w:pPr>
        <w:rPr>
          <w:highlight w:val="yellow"/>
        </w:rPr>
      </w:pPr>
      <w:r w:rsidRPr="007D3FDC">
        <w:rPr>
          <w:highlight w:val="yellow"/>
        </w:rPr>
        <w:t>……………………..</w:t>
      </w:r>
    </w:p>
    <w:p w14:paraId="5C0956B3" w14:textId="77777777" w:rsidR="00C01C9C" w:rsidRDefault="00C01C9C" w:rsidP="00C01C9C">
      <w:r w:rsidRPr="007D3FDC">
        <w:rPr>
          <w:highlight w:val="yellow"/>
        </w:rPr>
        <w:t>………………….</w:t>
      </w:r>
    </w:p>
    <w:p w14:paraId="45C0793F" w14:textId="77777777" w:rsidR="00F81560" w:rsidRDefault="00F81560" w:rsidP="00C01C9C">
      <w:pPr>
        <w:spacing w:before="120" w:after="0" w:line="240" w:lineRule="atLeast"/>
        <w:rPr>
          <w:b/>
          <w:sz w:val="24"/>
          <w:szCs w:val="24"/>
        </w:rPr>
      </w:pPr>
    </w:p>
    <w:p w14:paraId="07871AC6" w14:textId="01BCDEEA" w:rsidR="00D61ED2" w:rsidRPr="00D5736A" w:rsidRDefault="006316CE" w:rsidP="00D61ED2">
      <w:pPr>
        <w:spacing w:before="120" w:after="0" w:line="240" w:lineRule="atLeast"/>
        <w:rPr>
          <w:b/>
          <w:sz w:val="24"/>
          <w:szCs w:val="24"/>
        </w:rPr>
      </w:pPr>
      <w:r w:rsidRPr="00D5736A">
        <w:rPr>
          <w:b/>
          <w:sz w:val="24"/>
          <w:szCs w:val="24"/>
        </w:rPr>
        <w:t>Přebíra</w:t>
      </w:r>
      <w:r w:rsidR="00D61ED2" w:rsidRPr="00D5736A">
        <w:rPr>
          <w:b/>
          <w:sz w:val="24"/>
          <w:szCs w:val="24"/>
        </w:rPr>
        <w:t>jící:</w:t>
      </w:r>
    </w:p>
    <w:p w14:paraId="651ACC4F" w14:textId="77777777" w:rsidR="001704FF" w:rsidRPr="00D5736A" w:rsidRDefault="001704FF" w:rsidP="00D61ED2">
      <w:pPr>
        <w:spacing w:after="0" w:line="240" w:lineRule="atLeast"/>
        <w:rPr>
          <w:b/>
          <w:sz w:val="24"/>
          <w:szCs w:val="24"/>
        </w:rPr>
      </w:pPr>
    </w:p>
    <w:p w14:paraId="6462E212" w14:textId="6C268F3C" w:rsidR="00C01C9C" w:rsidRPr="00F2223E" w:rsidRDefault="00C01C9C" w:rsidP="00C01C9C">
      <w:pPr>
        <w:rPr>
          <w:highlight w:val="yellow"/>
        </w:rPr>
      </w:pPr>
      <w:r>
        <w:rPr>
          <w:highlight w:val="yellow"/>
        </w:rPr>
        <w:t>………………………………….. (</w:t>
      </w:r>
      <w:r w:rsidR="00A8632C">
        <w:rPr>
          <w:highlight w:val="yellow"/>
        </w:rPr>
        <w:t>2</w:t>
      </w:r>
      <w:r>
        <w:rPr>
          <w:highlight w:val="yellow"/>
        </w:rPr>
        <w:t>)</w:t>
      </w:r>
    </w:p>
    <w:p w14:paraId="4087AAE0" w14:textId="77777777" w:rsidR="00C01C9C" w:rsidRPr="007D3FDC" w:rsidRDefault="00C01C9C" w:rsidP="00C01C9C">
      <w:pPr>
        <w:rPr>
          <w:highlight w:val="yellow"/>
        </w:rPr>
      </w:pPr>
      <w:r w:rsidRPr="007D3FDC">
        <w:rPr>
          <w:highlight w:val="yellow"/>
        </w:rPr>
        <w:t>………………………….</w:t>
      </w:r>
    </w:p>
    <w:p w14:paraId="2FB32127" w14:textId="77777777" w:rsidR="00C01C9C" w:rsidRPr="007D3FDC" w:rsidRDefault="00C01C9C" w:rsidP="00C01C9C">
      <w:pPr>
        <w:rPr>
          <w:highlight w:val="yellow"/>
        </w:rPr>
      </w:pPr>
      <w:r w:rsidRPr="007D3FDC">
        <w:rPr>
          <w:highlight w:val="yellow"/>
        </w:rPr>
        <w:t>……………………..</w:t>
      </w:r>
    </w:p>
    <w:p w14:paraId="060B9D7A" w14:textId="77777777" w:rsidR="00C01C9C" w:rsidRDefault="00C01C9C" w:rsidP="00C01C9C">
      <w:r w:rsidRPr="007D3FDC">
        <w:rPr>
          <w:highlight w:val="yellow"/>
        </w:rPr>
        <w:t>………………….</w:t>
      </w:r>
    </w:p>
    <w:p w14:paraId="4C0E40A2" w14:textId="77777777" w:rsidR="00BE5A4E" w:rsidRDefault="00BE5A4E" w:rsidP="00810AE8">
      <w:pPr>
        <w:pStyle w:val="Styl"/>
        <w:tabs>
          <w:tab w:val="left" w:pos="993"/>
          <w:tab w:val="left" w:pos="2280"/>
        </w:tabs>
        <w:autoSpaceDE/>
        <w:autoSpaceDN w:val="0"/>
        <w:ind w:right="28"/>
        <w:jc w:val="both"/>
      </w:pPr>
    </w:p>
    <w:p w14:paraId="5798842A" w14:textId="2D73BC5E" w:rsidR="00810AE8" w:rsidRDefault="0080598D" w:rsidP="00810AE8">
      <w:pPr>
        <w:pStyle w:val="Styl"/>
        <w:tabs>
          <w:tab w:val="left" w:pos="993"/>
          <w:tab w:val="left" w:pos="2280"/>
        </w:tabs>
        <w:autoSpaceDE/>
        <w:autoSpaceDN w:val="0"/>
        <w:ind w:right="28"/>
        <w:jc w:val="both"/>
      </w:pPr>
      <w:r>
        <w:t>Dne</w:t>
      </w:r>
      <w:r w:rsidR="005217A0">
        <w:t xml:space="preserve"> </w:t>
      </w:r>
      <w:r w:rsidR="00C01C9C" w:rsidRPr="00A8632C">
        <w:rPr>
          <w:highlight w:val="yellow"/>
        </w:rPr>
        <w:t>………………………..(3)</w:t>
      </w:r>
      <w:r>
        <w:t xml:space="preserve"> si </w:t>
      </w:r>
      <w:r w:rsidR="006316CE">
        <w:t>přebírající</w:t>
      </w:r>
      <w:r w:rsidR="001704FF">
        <w:t xml:space="preserve"> od p</w:t>
      </w:r>
      <w:r w:rsidR="006316CE">
        <w:t>ředáva</w:t>
      </w:r>
      <w:r w:rsidR="001704FF">
        <w:t>jící</w:t>
      </w:r>
      <w:r w:rsidR="00864B42">
        <w:t>ho</w:t>
      </w:r>
      <w:r w:rsidR="001704FF">
        <w:t xml:space="preserve"> </w:t>
      </w:r>
      <w:r>
        <w:t>přev</w:t>
      </w:r>
      <w:r w:rsidR="00302FD3">
        <w:t xml:space="preserve">zal </w:t>
      </w:r>
      <w:r w:rsidR="00F81560">
        <w:t xml:space="preserve">bytovou jednotku </w:t>
      </w:r>
      <w:r w:rsidR="00C01C9C" w:rsidRPr="00A8632C">
        <w:rPr>
          <w:highlight w:val="yellow"/>
        </w:rPr>
        <w:t>…………………..(4)</w:t>
      </w:r>
      <w:r w:rsidR="003B3EB9" w:rsidRPr="003B3EB9">
        <w:t>, kter</w:t>
      </w:r>
      <w:r w:rsidR="00A8632C">
        <w:t>á</w:t>
      </w:r>
      <w:r w:rsidR="003B3EB9" w:rsidRPr="003B3EB9">
        <w:t xml:space="preserve"> se nachází v </w:t>
      </w:r>
      <w:r w:rsidR="00C01C9C" w:rsidRPr="00A8632C">
        <w:rPr>
          <w:highlight w:val="yellow"/>
        </w:rPr>
        <w:t>……..(5)</w:t>
      </w:r>
      <w:r w:rsidR="003B3EB9" w:rsidRPr="003B3EB9">
        <w:t xml:space="preserve"> podlaží domu s číslem popisným </w:t>
      </w:r>
      <w:r w:rsidR="00C01C9C" w:rsidRPr="00A8632C">
        <w:rPr>
          <w:highlight w:val="yellow"/>
        </w:rPr>
        <w:t>…………..(6)</w:t>
      </w:r>
      <w:r w:rsidR="003B3EB9" w:rsidRPr="003B3EB9">
        <w:t xml:space="preserve">, číslem orientačním </w:t>
      </w:r>
      <w:r w:rsidR="00C01C9C" w:rsidRPr="00A8632C">
        <w:rPr>
          <w:highlight w:val="yellow"/>
        </w:rPr>
        <w:t>…………….(7)</w:t>
      </w:r>
      <w:r w:rsidR="003B3EB9" w:rsidRPr="003B3EB9">
        <w:t xml:space="preserve">, na ulici </w:t>
      </w:r>
      <w:r w:rsidR="00C01C9C" w:rsidRPr="00A8632C">
        <w:rPr>
          <w:highlight w:val="yellow"/>
        </w:rPr>
        <w:t>…………………….(8)</w:t>
      </w:r>
      <w:r w:rsidR="003B3EB9" w:rsidRPr="003B3EB9">
        <w:t xml:space="preserve"> ve městě </w:t>
      </w:r>
      <w:r w:rsidR="00C01C9C" w:rsidRPr="00A8632C">
        <w:rPr>
          <w:highlight w:val="yellow"/>
        </w:rPr>
        <w:t>……………..(9)</w:t>
      </w:r>
      <w:r w:rsidR="003B3EB9" w:rsidRPr="003B3EB9">
        <w:t xml:space="preserve"> a dům je postaven na parcele č. </w:t>
      </w:r>
      <w:r w:rsidR="00C01C9C" w:rsidRPr="00A8632C">
        <w:rPr>
          <w:highlight w:val="yellow"/>
        </w:rPr>
        <w:t>………………(10)</w:t>
      </w:r>
      <w:r w:rsidR="003B3EB9" w:rsidRPr="003B3EB9">
        <w:t xml:space="preserve"> v katastrálním území </w:t>
      </w:r>
      <w:r w:rsidR="00C01C9C" w:rsidRPr="00A8632C">
        <w:rPr>
          <w:highlight w:val="yellow"/>
        </w:rPr>
        <w:t>………………..(11)</w:t>
      </w:r>
      <w:r w:rsidR="003B3EB9">
        <w:t xml:space="preserve">, město </w:t>
      </w:r>
      <w:r w:rsidR="00C01C9C" w:rsidRPr="00A8632C">
        <w:rPr>
          <w:highlight w:val="yellow"/>
        </w:rPr>
        <w:t>…………(12)</w:t>
      </w:r>
      <w:r w:rsidR="003B3EB9">
        <w:t>.</w:t>
      </w:r>
      <w:r w:rsidR="000773E3" w:rsidRPr="000773E3">
        <w:t xml:space="preserve"> (dále jen „</w:t>
      </w:r>
      <w:r w:rsidR="00302FD3">
        <w:t>Nemovitosti</w:t>
      </w:r>
      <w:r w:rsidR="000773E3" w:rsidRPr="000773E3">
        <w:t>“)</w:t>
      </w:r>
      <w:r w:rsidR="00302FD3">
        <w:t xml:space="preserve">, </w:t>
      </w:r>
    </w:p>
    <w:p w14:paraId="11132C95" w14:textId="77777777" w:rsidR="000773E3" w:rsidRDefault="000773E3" w:rsidP="00810AE8">
      <w:pPr>
        <w:pStyle w:val="Styl"/>
        <w:tabs>
          <w:tab w:val="left" w:pos="993"/>
          <w:tab w:val="left" w:pos="2280"/>
        </w:tabs>
        <w:autoSpaceDE/>
        <w:autoSpaceDN w:val="0"/>
        <w:ind w:right="28"/>
        <w:jc w:val="both"/>
        <w:rPr>
          <w:lang w:eastAsia="cs-CZ"/>
        </w:rPr>
      </w:pPr>
    </w:p>
    <w:p w14:paraId="5224F3D9" w14:textId="142D13AD" w:rsidR="000773E3" w:rsidRDefault="000773E3" w:rsidP="000773E3">
      <w:pPr>
        <w:pStyle w:val="NoSpacing"/>
        <w:spacing w:before="0" w:beforeAutospacing="0"/>
        <w:jc w:val="center"/>
        <w:rPr>
          <w:b/>
          <w:lang w:eastAsia="cs-CZ"/>
        </w:rPr>
      </w:pPr>
      <w:r w:rsidRPr="000773E3">
        <w:rPr>
          <w:b/>
          <w:lang w:eastAsia="cs-CZ"/>
        </w:rPr>
        <w:t>I.</w:t>
      </w:r>
    </w:p>
    <w:p w14:paraId="6EABAA77" w14:textId="77777777" w:rsidR="000773E3" w:rsidRDefault="000773E3" w:rsidP="000773E3">
      <w:pPr>
        <w:pStyle w:val="NoSpacing"/>
        <w:spacing w:before="0" w:beforeAutospacing="0"/>
        <w:jc w:val="center"/>
        <w:rPr>
          <w:b/>
          <w:lang w:eastAsia="cs-CZ"/>
        </w:rPr>
      </w:pPr>
      <w:r>
        <w:rPr>
          <w:b/>
          <w:lang w:eastAsia="cs-CZ"/>
        </w:rPr>
        <w:t>Stavy měřidel</w:t>
      </w:r>
    </w:p>
    <w:p w14:paraId="4AB780E1" w14:textId="77777777" w:rsidR="000773E3" w:rsidRDefault="000773E3" w:rsidP="000773E3">
      <w:pPr>
        <w:pStyle w:val="NoSpacing"/>
        <w:spacing w:before="0" w:beforeAutospacing="0"/>
        <w:jc w:val="center"/>
        <w:rPr>
          <w:b/>
          <w:lang w:eastAsia="cs-CZ"/>
        </w:rPr>
      </w:pPr>
    </w:p>
    <w:p w14:paraId="7CD81612" w14:textId="50C0CE68" w:rsidR="000773E3" w:rsidRDefault="000773E3" w:rsidP="000773E3">
      <w:pPr>
        <w:pStyle w:val="NoSpacing"/>
        <w:spacing w:before="0" w:beforeAutospacing="0"/>
        <w:rPr>
          <w:b/>
          <w:lang w:eastAsia="cs-CZ"/>
        </w:rPr>
      </w:pPr>
      <w:r>
        <w:rPr>
          <w:b/>
          <w:lang w:eastAsia="cs-CZ"/>
        </w:rPr>
        <w:t>Voda</w:t>
      </w:r>
      <w:r w:rsidR="00C01C9C">
        <w:rPr>
          <w:b/>
          <w:lang w:eastAsia="cs-CZ"/>
        </w:rPr>
        <w:t xml:space="preserve"> studená</w:t>
      </w:r>
    </w:p>
    <w:p w14:paraId="08D3A4AE" w14:textId="7CC33B6F" w:rsidR="000773E3" w:rsidRPr="00A8632C" w:rsidRDefault="000773E3" w:rsidP="000773E3">
      <w:pPr>
        <w:pStyle w:val="NoSpacing"/>
        <w:spacing w:before="0" w:beforeAutospacing="0"/>
        <w:rPr>
          <w:lang w:eastAsia="cs-CZ"/>
        </w:rPr>
      </w:pPr>
      <w:r w:rsidRPr="000773E3">
        <w:rPr>
          <w:lang w:eastAsia="cs-CZ"/>
        </w:rPr>
        <w:t>Výr. číslo</w:t>
      </w:r>
      <w:r w:rsidRPr="00A8632C">
        <w:rPr>
          <w:lang w:eastAsia="cs-CZ"/>
        </w:rPr>
        <w:t>:………………………</w:t>
      </w:r>
      <w:r w:rsidR="00C01C9C" w:rsidRPr="00A8632C">
        <w:rPr>
          <w:lang w:eastAsia="cs-CZ"/>
        </w:rPr>
        <w:t>………..</w:t>
      </w:r>
      <w:r w:rsidRPr="00A8632C">
        <w:rPr>
          <w:lang w:eastAsia="cs-CZ"/>
        </w:rPr>
        <w:t>……………</w:t>
      </w:r>
      <w:r w:rsidR="00C01C9C" w:rsidRPr="00A8632C">
        <w:rPr>
          <w:lang w:eastAsia="cs-CZ"/>
        </w:rPr>
        <w:t>(13)</w:t>
      </w:r>
      <w:r w:rsidRPr="00A8632C">
        <w:rPr>
          <w:lang w:eastAsia="cs-CZ"/>
        </w:rPr>
        <w:t>stav:…………………</w:t>
      </w:r>
      <w:r w:rsidR="00C01C9C" w:rsidRPr="00A8632C">
        <w:rPr>
          <w:lang w:eastAsia="cs-CZ"/>
        </w:rPr>
        <w:t>……….</w:t>
      </w:r>
      <w:r w:rsidRPr="00A8632C">
        <w:rPr>
          <w:lang w:eastAsia="cs-CZ"/>
        </w:rPr>
        <w:t>…………………..</w:t>
      </w:r>
      <w:r w:rsidR="00C01C9C" w:rsidRPr="00A8632C">
        <w:rPr>
          <w:lang w:eastAsia="cs-CZ"/>
        </w:rPr>
        <w:t>(14)</w:t>
      </w:r>
    </w:p>
    <w:p w14:paraId="010AA5C4" w14:textId="77777777" w:rsidR="00C01C9C" w:rsidRPr="00A8632C" w:rsidRDefault="00C01C9C" w:rsidP="00C01C9C">
      <w:pPr>
        <w:pStyle w:val="NoSpacing"/>
        <w:spacing w:before="0" w:beforeAutospacing="0"/>
        <w:jc w:val="center"/>
        <w:rPr>
          <w:b/>
          <w:lang w:eastAsia="cs-CZ"/>
        </w:rPr>
      </w:pPr>
    </w:p>
    <w:p w14:paraId="1085EE7A" w14:textId="47FF0C9A" w:rsidR="00C01C9C" w:rsidRPr="00A8632C" w:rsidRDefault="00C01C9C" w:rsidP="00C01C9C">
      <w:pPr>
        <w:pStyle w:val="NoSpacing"/>
        <w:spacing w:before="0" w:beforeAutospacing="0"/>
        <w:rPr>
          <w:b/>
          <w:lang w:eastAsia="cs-CZ"/>
        </w:rPr>
      </w:pPr>
      <w:r w:rsidRPr="00A8632C">
        <w:rPr>
          <w:b/>
          <w:lang w:eastAsia="cs-CZ"/>
        </w:rPr>
        <w:t>Voda teplá</w:t>
      </w:r>
    </w:p>
    <w:p w14:paraId="253A094E" w14:textId="07C1AE05" w:rsidR="00C01C9C" w:rsidRPr="00A8632C" w:rsidRDefault="00C01C9C" w:rsidP="00C01C9C">
      <w:pPr>
        <w:pStyle w:val="NoSpacing"/>
        <w:spacing w:before="0" w:beforeAutospacing="0"/>
        <w:rPr>
          <w:lang w:eastAsia="cs-CZ"/>
        </w:rPr>
      </w:pPr>
      <w:r w:rsidRPr="00A8632C">
        <w:rPr>
          <w:lang w:eastAsia="cs-CZ"/>
        </w:rPr>
        <w:t>Výr. číslo:………………………………..……………(1</w:t>
      </w:r>
      <w:r w:rsidR="00A8632C" w:rsidRPr="00A8632C">
        <w:rPr>
          <w:lang w:eastAsia="cs-CZ"/>
        </w:rPr>
        <w:t>5</w:t>
      </w:r>
      <w:r w:rsidRPr="00A8632C">
        <w:rPr>
          <w:lang w:eastAsia="cs-CZ"/>
        </w:rPr>
        <w:t>)stav:………………………….…………………..(1</w:t>
      </w:r>
      <w:r w:rsidR="00A8632C" w:rsidRPr="00A8632C">
        <w:rPr>
          <w:lang w:eastAsia="cs-CZ"/>
        </w:rPr>
        <w:t>6</w:t>
      </w:r>
      <w:r w:rsidRPr="00A8632C">
        <w:rPr>
          <w:lang w:eastAsia="cs-CZ"/>
        </w:rPr>
        <w:t>)</w:t>
      </w:r>
    </w:p>
    <w:p w14:paraId="428C8272" w14:textId="77777777" w:rsidR="000773E3" w:rsidRPr="00A8632C" w:rsidRDefault="000773E3" w:rsidP="000773E3">
      <w:pPr>
        <w:pStyle w:val="NoSpacing"/>
        <w:rPr>
          <w:b/>
          <w:lang w:eastAsia="cs-CZ"/>
        </w:rPr>
      </w:pPr>
      <w:r w:rsidRPr="00A8632C">
        <w:rPr>
          <w:b/>
          <w:lang w:eastAsia="cs-CZ"/>
        </w:rPr>
        <w:t>Elektřina</w:t>
      </w:r>
    </w:p>
    <w:p w14:paraId="3E83A91D" w14:textId="2CFFBDA5" w:rsidR="00C01C9C" w:rsidRPr="00A8632C" w:rsidRDefault="00C01C9C" w:rsidP="00C01C9C">
      <w:pPr>
        <w:pStyle w:val="NoSpacing"/>
        <w:spacing w:before="0" w:beforeAutospacing="0"/>
        <w:rPr>
          <w:lang w:eastAsia="cs-CZ"/>
        </w:rPr>
      </w:pPr>
      <w:r w:rsidRPr="00A8632C">
        <w:rPr>
          <w:lang w:eastAsia="cs-CZ"/>
        </w:rPr>
        <w:t>Výr. číslo:………………………………..……………(1</w:t>
      </w:r>
      <w:r w:rsidR="00A8632C" w:rsidRPr="00A8632C">
        <w:rPr>
          <w:lang w:eastAsia="cs-CZ"/>
        </w:rPr>
        <w:t>7</w:t>
      </w:r>
      <w:r w:rsidRPr="00A8632C">
        <w:rPr>
          <w:lang w:eastAsia="cs-CZ"/>
        </w:rPr>
        <w:t>)stav:………………………….…………………..(1</w:t>
      </w:r>
      <w:r w:rsidR="00A8632C" w:rsidRPr="00A8632C">
        <w:rPr>
          <w:lang w:eastAsia="cs-CZ"/>
        </w:rPr>
        <w:t>8</w:t>
      </w:r>
      <w:r w:rsidRPr="00A8632C">
        <w:rPr>
          <w:lang w:eastAsia="cs-CZ"/>
        </w:rPr>
        <w:t>)</w:t>
      </w:r>
    </w:p>
    <w:p w14:paraId="61C82269" w14:textId="04AD67E3" w:rsidR="006921B2" w:rsidRPr="00A8632C" w:rsidRDefault="006921B2" w:rsidP="006921B2">
      <w:pPr>
        <w:pStyle w:val="NoSpacing"/>
        <w:rPr>
          <w:b/>
          <w:lang w:eastAsia="cs-CZ"/>
        </w:rPr>
      </w:pPr>
      <w:r w:rsidRPr="00A8632C">
        <w:rPr>
          <w:b/>
          <w:lang w:eastAsia="cs-CZ"/>
        </w:rPr>
        <w:t>Plyn</w:t>
      </w:r>
    </w:p>
    <w:p w14:paraId="5BFB84B7" w14:textId="29169919" w:rsidR="00C01C9C" w:rsidRDefault="00C01C9C" w:rsidP="00C01C9C">
      <w:pPr>
        <w:pStyle w:val="NoSpacing"/>
        <w:spacing w:before="0" w:beforeAutospacing="0"/>
        <w:rPr>
          <w:lang w:eastAsia="cs-CZ"/>
        </w:rPr>
      </w:pPr>
      <w:r w:rsidRPr="00A8632C">
        <w:rPr>
          <w:lang w:eastAsia="cs-CZ"/>
        </w:rPr>
        <w:t>Výr. číslo:………………………………..……………(1</w:t>
      </w:r>
      <w:r w:rsidR="00A8632C" w:rsidRPr="00A8632C">
        <w:rPr>
          <w:lang w:eastAsia="cs-CZ"/>
        </w:rPr>
        <w:t>9</w:t>
      </w:r>
      <w:r w:rsidRPr="00A8632C">
        <w:rPr>
          <w:lang w:eastAsia="cs-CZ"/>
        </w:rPr>
        <w:t>)stav:………………………….…………………..(</w:t>
      </w:r>
      <w:r w:rsidR="00A8632C" w:rsidRPr="00A8632C">
        <w:rPr>
          <w:lang w:eastAsia="cs-CZ"/>
        </w:rPr>
        <w:t>20</w:t>
      </w:r>
      <w:r w:rsidRPr="00A8632C">
        <w:rPr>
          <w:lang w:eastAsia="cs-CZ"/>
        </w:rPr>
        <w:t>)</w:t>
      </w:r>
    </w:p>
    <w:p w14:paraId="364AE258" w14:textId="7AB66F4A" w:rsidR="00C01C9C" w:rsidRPr="000773E3" w:rsidRDefault="00C01C9C" w:rsidP="00C01C9C">
      <w:pPr>
        <w:pStyle w:val="NoSpacing"/>
        <w:rPr>
          <w:b/>
          <w:lang w:eastAsia="cs-CZ"/>
        </w:rPr>
      </w:pPr>
      <w:r>
        <w:rPr>
          <w:b/>
          <w:lang w:eastAsia="cs-CZ"/>
        </w:rPr>
        <w:t>Teplo</w:t>
      </w:r>
    </w:p>
    <w:p w14:paraId="71DA1DE3" w14:textId="7E6F346E" w:rsidR="00C01C9C" w:rsidRDefault="00C01C9C" w:rsidP="00C01C9C">
      <w:pPr>
        <w:pStyle w:val="NoSpacing"/>
        <w:numPr>
          <w:ilvl w:val="0"/>
          <w:numId w:val="3"/>
        </w:numPr>
        <w:spacing w:before="0" w:beforeAutospacing="0"/>
        <w:rPr>
          <w:lang w:eastAsia="cs-CZ"/>
        </w:rPr>
      </w:pPr>
      <w:r w:rsidRPr="000773E3">
        <w:rPr>
          <w:lang w:eastAsia="cs-CZ"/>
        </w:rPr>
        <w:t>Výr.číslo</w:t>
      </w:r>
      <w:r w:rsidRPr="00A8632C">
        <w:rPr>
          <w:lang w:eastAsia="cs-CZ"/>
        </w:rPr>
        <w:t>:…………………(21),umístění:…………………………….(22) stav:…………………..(2</w:t>
      </w:r>
      <w:r w:rsidR="00A8632C" w:rsidRPr="00A8632C">
        <w:rPr>
          <w:lang w:eastAsia="cs-CZ"/>
        </w:rPr>
        <w:t>3</w:t>
      </w:r>
      <w:r w:rsidRPr="00A8632C">
        <w:rPr>
          <w:lang w:eastAsia="cs-CZ"/>
        </w:rPr>
        <w:t>)</w:t>
      </w:r>
    </w:p>
    <w:p w14:paraId="15203222" w14:textId="084F853E" w:rsidR="00C01C9C" w:rsidRDefault="00C01C9C" w:rsidP="00C01C9C">
      <w:pPr>
        <w:pStyle w:val="NoSpacing"/>
        <w:numPr>
          <w:ilvl w:val="0"/>
          <w:numId w:val="3"/>
        </w:numPr>
        <w:spacing w:before="0" w:beforeAutospacing="0"/>
        <w:rPr>
          <w:lang w:eastAsia="cs-CZ"/>
        </w:rPr>
      </w:pPr>
      <w:r w:rsidRPr="000773E3">
        <w:rPr>
          <w:lang w:eastAsia="cs-CZ"/>
        </w:rPr>
        <w:t>Výr.číslo:…………………</w:t>
      </w:r>
      <w:r>
        <w:rPr>
          <w:lang w:eastAsia="cs-CZ"/>
        </w:rPr>
        <w:t xml:space="preserve">,umístění:……………………………. </w:t>
      </w:r>
      <w:r w:rsidRPr="000773E3">
        <w:rPr>
          <w:lang w:eastAsia="cs-CZ"/>
        </w:rPr>
        <w:t>stav:…………………..</w:t>
      </w:r>
    </w:p>
    <w:p w14:paraId="0F300AA9" w14:textId="548A461F" w:rsidR="00C01C9C" w:rsidRDefault="00C01C9C" w:rsidP="00C01C9C">
      <w:pPr>
        <w:pStyle w:val="NoSpacing"/>
        <w:numPr>
          <w:ilvl w:val="0"/>
          <w:numId w:val="3"/>
        </w:numPr>
        <w:spacing w:before="0" w:beforeAutospacing="0"/>
        <w:rPr>
          <w:lang w:eastAsia="cs-CZ"/>
        </w:rPr>
      </w:pPr>
      <w:r w:rsidRPr="000773E3">
        <w:rPr>
          <w:lang w:eastAsia="cs-CZ"/>
        </w:rPr>
        <w:t>Výr.číslo:…………………</w:t>
      </w:r>
      <w:r>
        <w:rPr>
          <w:lang w:eastAsia="cs-CZ"/>
        </w:rPr>
        <w:t xml:space="preserve">,umístění:……………………………. </w:t>
      </w:r>
      <w:r w:rsidRPr="000773E3">
        <w:rPr>
          <w:lang w:eastAsia="cs-CZ"/>
        </w:rPr>
        <w:t>stav:…………………..</w:t>
      </w:r>
    </w:p>
    <w:p w14:paraId="4115B3BC" w14:textId="1B24A83E" w:rsidR="00C01C9C" w:rsidRDefault="00C01C9C" w:rsidP="00C01C9C">
      <w:pPr>
        <w:pStyle w:val="NoSpacing"/>
        <w:numPr>
          <w:ilvl w:val="0"/>
          <w:numId w:val="3"/>
        </w:numPr>
        <w:spacing w:before="0" w:beforeAutospacing="0"/>
        <w:rPr>
          <w:lang w:eastAsia="cs-CZ"/>
        </w:rPr>
      </w:pPr>
      <w:r w:rsidRPr="000773E3">
        <w:rPr>
          <w:lang w:eastAsia="cs-CZ"/>
        </w:rPr>
        <w:t>Výr.číslo:…………………</w:t>
      </w:r>
      <w:r>
        <w:rPr>
          <w:lang w:eastAsia="cs-CZ"/>
        </w:rPr>
        <w:t xml:space="preserve">,umístění:……………………………. </w:t>
      </w:r>
      <w:r w:rsidRPr="000773E3">
        <w:rPr>
          <w:lang w:eastAsia="cs-CZ"/>
        </w:rPr>
        <w:t>stav:…………………..</w:t>
      </w:r>
    </w:p>
    <w:p w14:paraId="4FD2B720" w14:textId="789D11EE" w:rsidR="006921B2" w:rsidRDefault="006921B2" w:rsidP="000773E3">
      <w:pPr>
        <w:pStyle w:val="NoSpacing"/>
        <w:spacing w:before="0" w:beforeAutospacing="0"/>
        <w:rPr>
          <w:b/>
          <w:lang w:eastAsia="cs-CZ"/>
        </w:rPr>
      </w:pPr>
    </w:p>
    <w:p w14:paraId="122D5540" w14:textId="702C3EC1" w:rsidR="00302FD3" w:rsidRDefault="00302FD3" w:rsidP="000773E3">
      <w:pPr>
        <w:pStyle w:val="NoSpacing"/>
        <w:spacing w:before="0" w:beforeAutospacing="0"/>
        <w:rPr>
          <w:b/>
          <w:lang w:eastAsia="cs-CZ"/>
        </w:rPr>
      </w:pPr>
    </w:p>
    <w:p w14:paraId="6C706F64" w14:textId="5B1F4FBF" w:rsidR="00C01C9C" w:rsidRDefault="00C01C9C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b/>
        </w:rPr>
        <w:br w:type="page"/>
      </w:r>
    </w:p>
    <w:p w14:paraId="46978473" w14:textId="35151E73" w:rsidR="000773E3" w:rsidRDefault="0080598D" w:rsidP="000773E3">
      <w:pPr>
        <w:pStyle w:val="NoSpacing"/>
        <w:spacing w:before="0" w:beforeAutospacing="0"/>
        <w:jc w:val="center"/>
        <w:rPr>
          <w:rStyle w:val="Heading1Char"/>
        </w:rPr>
      </w:pPr>
      <w:r>
        <w:rPr>
          <w:rStyle w:val="Heading1Char"/>
        </w:rPr>
        <w:lastRenderedPageBreak/>
        <w:t>II.</w:t>
      </w:r>
    </w:p>
    <w:p w14:paraId="3DC10B7D" w14:textId="77777777" w:rsidR="0080598D" w:rsidRDefault="0080598D" w:rsidP="000773E3">
      <w:pPr>
        <w:pStyle w:val="NoSpacing"/>
        <w:spacing w:before="0" w:beforeAutospacing="0"/>
        <w:jc w:val="center"/>
        <w:rPr>
          <w:rStyle w:val="Heading1Char"/>
        </w:rPr>
      </w:pPr>
      <w:r>
        <w:rPr>
          <w:rStyle w:val="Heading1Char"/>
        </w:rPr>
        <w:t>Klíče</w:t>
      </w:r>
    </w:p>
    <w:p w14:paraId="15A66D78" w14:textId="52267075" w:rsidR="00F81560" w:rsidRPr="00A8632C" w:rsidRDefault="0080598D" w:rsidP="00F81560">
      <w:pPr>
        <w:pStyle w:val="NoSpacing"/>
        <w:spacing w:before="0" w:beforeAutospacing="0"/>
        <w:jc w:val="left"/>
        <w:rPr>
          <w:lang w:eastAsia="cs-CZ"/>
        </w:rPr>
      </w:pPr>
      <w:r w:rsidRPr="00A8632C">
        <w:rPr>
          <w:lang w:eastAsia="cs-CZ"/>
        </w:rPr>
        <w:t xml:space="preserve">Klíče od vstupních dveří do domu počet: </w:t>
      </w:r>
      <w:r w:rsidR="005217A0" w:rsidRPr="00A8632C">
        <w:rPr>
          <w:lang w:eastAsia="cs-CZ"/>
        </w:rPr>
        <w:t>-</w:t>
      </w:r>
      <w:r w:rsidR="00C01C9C" w:rsidRPr="00A8632C">
        <w:rPr>
          <w:lang w:eastAsia="cs-CZ"/>
        </w:rPr>
        <w:t>……</w:t>
      </w:r>
      <w:r w:rsidR="005217A0" w:rsidRPr="00A8632C">
        <w:rPr>
          <w:lang w:eastAsia="cs-CZ"/>
        </w:rPr>
        <w:t>-</w:t>
      </w:r>
      <w:r w:rsidR="00A8632C" w:rsidRPr="00A8632C">
        <w:rPr>
          <w:lang w:eastAsia="cs-CZ"/>
        </w:rPr>
        <w:t>(24)</w:t>
      </w:r>
    </w:p>
    <w:p w14:paraId="31E2A0D7" w14:textId="307A89E2" w:rsidR="001704FF" w:rsidRPr="00A8632C" w:rsidRDefault="00F81560" w:rsidP="00F81560">
      <w:pPr>
        <w:pStyle w:val="NoSpacing"/>
        <w:spacing w:before="0" w:beforeAutospacing="0"/>
        <w:jc w:val="left"/>
        <w:rPr>
          <w:lang w:eastAsia="cs-CZ"/>
        </w:rPr>
      </w:pPr>
      <w:r w:rsidRPr="00A8632C">
        <w:rPr>
          <w:lang w:eastAsia="cs-CZ"/>
        </w:rPr>
        <w:t>Klíče od bytu</w:t>
      </w:r>
      <w:r w:rsidR="005217A0" w:rsidRPr="00A8632C">
        <w:rPr>
          <w:lang w:eastAsia="cs-CZ"/>
        </w:rPr>
        <w:t>: -</w:t>
      </w:r>
      <w:r w:rsidR="00C01C9C" w:rsidRPr="00A8632C">
        <w:rPr>
          <w:lang w:eastAsia="cs-CZ"/>
        </w:rPr>
        <w:t>…….</w:t>
      </w:r>
      <w:r w:rsidR="005217A0" w:rsidRPr="00A8632C">
        <w:rPr>
          <w:lang w:eastAsia="cs-CZ"/>
        </w:rPr>
        <w:t>-</w:t>
      </w:r>
      <w:r w:rsidR="00A8632C" w:rsidRPr="00A8632C">
        <w:rPr>
          <w:lang w:eastAsia="cs-CZ"/>
        </w:rPr>
        <w:t>(25)</w:t>
      </w:r>
      <w:r w:rsidR="0080598D" w:rsidRPr="00A8632C">
        <w:rPr>
          <w:lang w:eastAsia="cs-CZ"/>
        </w:rPr>
        <w:br/>
        <w:t xml:space="preserve">Klíče od poštovní schránky počet: </w:t>
      </w:r>
      <w:r w:rsidR="005217A0" w:rsidRPr="00A8632C">
        <w:rPr>
          <w:lang w:eastAsia="cs-CZ"/>
        </w:rPr>
        <w:t>-</w:t>
      </w:r>
      <w:r w:rsidR="00C01C9C" w:rsidRPr="00A8632C">
        <w:rPr>
          <w:lang w:eastAsia="cs-CZ"/>
        </w:rPr>
        <w:t>……</w:t>
      </w:r>
      <w:r w:rsidR="005217A0" w:rsidRPr="00A8632C">
        <w:rPr>
          <w:lang w:eastAsia="cs-CZ"/>
        </w:rPr>
        <w:t>-</w:t>
      </w:r>
      <w:r w:rsidR="00A8632C" w:rsidRPr="00A8632C">
        <w:rPr>
          <w:lang w:eastAsia="cs-CZ"/>
        </w:rPr>
        <w:t>(26)</w:t>
      </w:r>
      <w:r w:rsidR="0080598D" w:rsidRPr="00A8632C">
        <w:rPr>
          <w:lang w:eastAsia="cs-CZ"/>
        </w:rPr>
        <w:t xml:space="preserve"> </w:t>
      </w:r>
    </w:p>
    <w:p w14:paraId="741CCDE0" w14:textId="3DA8ACEF" w:rsidR="006921B2" w:rsidRPr="00A8632C" w:rsidRDefault="006921B2" w:rsidP="00F81560">
      <w:pPr>
        <w:pStyle w:val="NoSpacing"/>
        <w:spacing w:before="0" w:beforeAutospacing="0"/>
        <w:jc w:val="left"/>
        <w:rPr>
          <w:lang w:eastAsia="cs-CZ"/>
        </w:rPr>
      </w:pPr>
      <w:r w:rsidRPr="00A8632C">
        <w:rPr>
          <w:lang w:eastAsia="cs-CZ"/>
        </w:rPr>
        <w:t>Klíče od sklepa -</w:t>
      </w:r>
      <w:r w:rsidR="00C01C9C" w:rsidRPr="00A8632C">
        <w:rPr>
          <w:lang w:eastAsia="cs-CZ"/>
        </w:rPr>
        <w:t>…….</w:t>
      </w:r>
      <w:r w:rsidRPr="00A8632C">
        <w:rPr>
          <w:lang w:eastAsia="cs-CZ"/>
        </w:rPr>
        <w:t>-</w:t>
      </w:r>
      <w:r w:rsidR="00A8632C" w:rsidRPr="00A8632C">
        <w:rPr>
          <w:lang w:eastAsia="cs-CZ"/>
        </w:rPr>
        <w:t>(27)</w:t>
      </w:r>
    </w:p>
    <w:p w14:paraId="600C0E09" w14:textId="5D230751" w:rsidR="006921B2" w:rsidRPr="00A8632C" w:rsidRDefault="006921B2" w:rsidP="00F81560">
      <w:pPr>
        <w:pStyle w:val="NoSpacing"/>
        <w:spacing w:before="0" w:beforeAutospacing="0"/>
        <w:jc w:val="left"/>
        <w:rPr>
          <w:lang w:eastAsia="cs-CZ"/>
        </w:rPr>
      </w:pPr>
      <w:r w:rsidRPr="00A8632C">
        <w:rPr>
          <w:lang w:eastAsia="cs-CZ"/>
        </w:rPr>
        <w:t>Klíče od sklep</w:t>
      </w:r>
      <w:r w:rsidR="00C01C9C" w:rsidRPr="00A8632C">
        <w:rPr>
          <w:lang w:eastAsia="cs-CZ"/>
        </w:rPr>
        <w:t>ní koje</w:t>
      </w:r>
      <w:r w:rsidRPr="00A8632C">
        <w:rPr>
          <w:lang w:eastAsia="cs-CZ"/>
        </w:rPr>
        <w:t xml:space="preserve"> -</w:t>
      </w:r>
      <w:r w:rsidR="00C01C9C" w:rsidRPr="00A8632C">
        <w:rPr>
          <w:lang w:eastAsia="cs-CZ"/>
        </w:rPr>
        <w:t>………</w:t>
      </w:r>
      <w:r w:rsidRPr="00A8632C">
        <w:rPr>
          <w:lang w:eastAsia="cs-CZ"/>
        </w:rPr>
        <w:t>-</w:t>
      </w:r>
      <w:r w:rsidR="00A8632C" w:rsidRPr="00A8632C">
        <w:rPr>
          <w:lang w:eastAsia="cs-CZ"/>
        </w:rPr>
        <w:t>(28)</w:t>
      </w:r>
    </w:p>
    <w:p w14:paraId="1B556E62" w14:textId="5F047A7D" w:rsidR="00C01C9C" w:rsidRDefault="00C01C9C" w:rsidP="00C01C9C">
      <w:pPr>
        <w:pStyle w:val="NoSpacing"/>
        <w:spacing w:before="0" w:beforeAutospacing="0"/>
        <w:ind w:left="1134" w:hanging="1134"/>
        <w:jc w:val="left"/>
        <w:rPr>
          <w:lang w:eastAsia="cs-CZ"/>
        </w:rPr>
      </w:pPr>
      <w:r w:rsidRPr="00A8632C">
        <w:rPr>
          <w:lang w:eastAsia="cs-CZ"/>
        </w:rPr>
        <w:t>Klíče ostatní: …………………………..</w:t>
      </w:r>
      <w:r w:rsidR="00A8632C" w:rsidRPr="00A8632C">
        <w:rPr>
          <w:lang w:eastAsia="cs-CZ"/>
        </w:rPr>
        <w:t>(29)</w:t>
      </w:r>
      <w:r w:rsidRPr="00A8632C">
        <w:rPr>
          <w:lang w:eastAsia="cs-CZ"/>
        </w:rPr>
        <w:t>počet-………..</w:t>
      </w:r>
      <w:r w:rsidR="00A8632C" w:rsidRPr="00A8632C">
        <w:rPr>
          <w:lang w:eastAsia="cs-CZ"/>
        </w:rPr>
        <w:t>(30)</w:t>
      </w:r>
      <w:r w:rsidRPr="00A8632C">
        <w:rPr>
          <w:lang w:eastAsia="cs-CZ"/>
        </w:rPr>
        <w:t>-,-…………………………..</w:t>
      </w:r>
      <w:r>
        <w:rPr>
          <w:lang w:eastAsia="cs-CZ"/>
        </w:rPr>
        <w:t>počet-………..- …………………………..počet-………..-,-…………………………..počet-………..-</w:t>
      </w:r>
    </w:p>
    <w:p w14:paraId="5A6CCF31" w14:textId="77777777" w:rsidR="00C01C9C" w:rsidRDefault="00C01C9C" w:rsidP="00F81560">
      <w:pPr>
        <w:pStyle w:val="NoSpacing"/>
        <w:spacing w:before="0" w:beforeAutospacing="0"/>
        <w:jc w:val="left"/>
        <w:rPr>
          <w:lang w:eastAsia="cs-CZ"/>
        </w:rPr>
      </w:pPr>
    </w:p>
    <w:p w14:paraId="71B814BD" w14:textId="52183FD3" w:rsidR="001704FF" w:rsidRDefault="006921B2" w:rsidP="001704FF">
      <w:pPr>
        <w:pStyle w:val="NoSpacing"/>
        <w:jc w:val="center"/>
        <w:rPr>
          <w:rStyle w:val="Heading1Char"/>
        </w:rPr>
      </w:pPr>
      <w:r>
        <w:rPr>
          <w:rStyle w:val="Heading1Char"/>
        </w:rPr>
        <w:t>III</w:t>
      </w:r>
      <w:r w:rsidR="001704FF">
        <w:rPr>
          <w:rStyle w:val="Heading1Char"/>
        </w:rPr>
        <w:t>.</w:t>
      </w:r>
      <w:r w:rsidR="001704FF">
        <w:rPr>
          <w:rStyle w:val="Heading1Char"/>
        </w:rPr>
        <w:br/>
        <w:t>Výhrady</w:t>
      </w:r>
    </w:p>
    <w:p w14:paraId="3E008E2C" w14:textId="77777777" w:rsidR="001704FF" w:rsidRPr="001704FF" w:rsidRDefault="006316CE" w:rsidP="001704FF">
      <w:pPr>
        <w:pStyle w:val="NoSpacing"/>
        <w:jc w:val="left"/>
        <w:rPr>
          <w:rStyle w:val="Heading1Char"/>
          <w:b w:val="0"/>
        </w:rPr>
      </w:pPr>
      <w:r>
        <w:rPr>
          <w:rStyle w:val="Heading1Char"/>
          <w:b w:val="0"/>
        </w:rPr>
        <w:t>Přebírající</w:t>
      </w:r>
      <w:r w:rsidR="001704FF">
        <w:rPr>
          <w:rStyle w:val="Heading1Char"/>
          <w:b w:val="0"/>
        </w:rPr>
        <w:t xml:space="preserve"> přeb</w:t>
      </w:r>
      <w:r>
        <w:rPr>
          <w:rStyle w:val="Heading1Char"/>
          <w:b w:val="0"/>
        </w:rPr>
        <w:t>í</w:t>
      </w:r>
      <w:r w:rsidR="001704FF">
        <w:rPr>
          <w:rStyle w:val="Heading1Char"/>
          <w:b w:val="0"/>
        </w:rPr>
        <w:t xml:space="preserve">rá </w:t>
      </w:r>
      <w:r w:rsidR="00864B42">
        <w:rPr>
          <w:rStyle w:val="Heading1Char"/>
          <w:b w:val="0"/>
        </w:rPr>
        <w:t>jednotku</w:t>
      </w:r>
      <w:r w:rsidR="001704FF">
        <w:rPr>
          <w:rStyle w:val="Heading1Char"/>
          <w:b w:val="0"/>
        </w:rPr>
        <w:t xml:space="preserve"> bez výhrad. ANO/NE  (zakroužkujte správné</w:t>
      </w:r>
      <w:r w:rsidR="00D5736A">
        <w:rPr>
          <w:rStyle w:val="Heading1Char"/>
          <w:b w:val="0"/>
        </w:rPr>
        <w:t>, přeškrtněte špatné</w:t>
      </w:r>
      <w:r w:rsidR="001704FF">
        <w:rPr>
          <w:rStyle w:val="Heading1Char"/>
          <w:b w:val="0"/>
        </w:rPr>
        <w:t>).</w:t>
      </w:r>
    </w:p>
    <w:p w14:paraId="365AFD09" w14:textId="77777777" w:rsidR="00D5736A" w:rsidRDefault="00D5736A" w:rsidP="001704FF">
      <w:pPr>
        <w:pStyle w:val="NoSpacing"/>
        <w:spacing w:after="240"/>
        <w:rPr>
          <w:lang w:eastAsia="cs-CZ"/>
        </w:rPr>
      </w:pPr>
    </w:p>
    <w:p w14:paraId="5BAA0DF2" w14:textId="77777777" w:rsidR="001704FF" w:rsidRDefault="001704FF" w:rsidP="001704FF">
      <w:pPr>
        <w:pStyle w:val="NoSpacing"/>
        <w:spacing w:after="240"/>
        <w:rPr>
          <w:lang w:eastAsia="cs-CZ"/>
        </w:rPr>
      </w:pPr>
      <w:r>
        <w:rPr>
          <w:lang w:eastAsia="cs-CZ"/>
        </w:rPr>
        <w:t>Výhrady:……………………………………………………………………………………………………………</w:t>
      </w:r>
    </w:p>
    <w:p w14:paraId="25E5E84A" w14:textId="77777777" w:rsidR="001704FF" w:rsidRDefault="001704FF" w:rsidP="001704FF">
      <w:pPr>
        <w:pStyle w:val="NoSpacing"/>
        <w:spacing w:after="240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………………………………………………………………………………………………………………………</w:t>
      </w:r>
    </w:p>
    <w:p w14:paraId="000D1D87" w14:textId="57A573E3" w:rsidR="001704FF" w:rsidRDefault="001704FF" w:rsidP="001704FF">
      <w:pPr>
        <w:pStyle w:val="NoSpacing"/>
        <w:spacing w:after="240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…………………………………………………………………………………………………………………</w:t>
      </w:r>
      <w:r w:rsidR="00A8632C">
        <w:rPr>
          <w:lang w:eastAsia="cs-CZ"/>
        </w:rPr>
        <w:t>(31)</w:t>
      </w:r>
    </w:p>
    <w:p w14:paraId="123271D4" w14:textId="7A750B8A" w:rsidR="0080598D" w:rsidRDefault="00C01C9C" w:rsidP="001704FF">
      <w:pPr>
        <w:pStyle w:val="NoSpacing"/>
        <w:spacing w:after="240"/>
      </w:pPr>
      <w:r>
        <w:t xml:space="preserve">a/ </w:t>
      </w:r>
      <w:r w:rsidR="00D5736A">
        <w:t>Předávající se zavazuje napravit vytknuté výhrady nejpozději do………..........</w:t>
      </w:r>
      <w:r>
        <w:t>..........</w:t>
      </w:r>
      <w:r w:rsidR="00A8632C">
        <w:t>(32)</w:t>
      </w:r>
    </w:p>
    <w:p w14:paraId="28FFD76E" w14:textId="4102201D" w:rsidR="00C01C9C" w:rsidRDefault="00C01C9C" w:rsidP="001704FF">
      <w:pPr>
        <w:pStyle w:val="NoSpacing"/>
        <w:spacing w:after="240"/>
      </w:pPr>
      <w:r>
        <w:t>b/ Předávající se zavazuje poskytnout za vytknuté vady kompenzaci ve výši:………………….</w:t>
      </w:r>
      <w:r w:rsidR="00A8632C">
        <w:t>(33)</w:t>
      </w:r>
    </w:p>
    <w:p w14:paraId="20BFA316" w14:textId="4A64BAA8" w:rsidR="007343BA" w:rsidRDefault="007343BA" w:rsidP="007343BA">
      <w:pPr>
        <w:pStyle w:val="NoSpacing"/>
        <w:jc w:val="center"/>
        <w:rPr>
          <w:rStyle w:val="Heading1Char"/>
        </w:rPr>
      </w:pPr>
      <w:r>
        <w:rPr>
          <w:rStyle w:val="Heading1Char"/>
        </w:rPr>
        <w:t>IV.</w:t>
      </w:r>
      <w:r>
        <w:rPr>
          <w:rStyle w:val="Heading1Char"/>
        </w:rPr>
        <w:br/>
        <w:t>Vybavení</w:t>
      </w:r>
    </w:p>
    <w:p w14:paraId="72E0581C" w14:textId="7A840328" w:rsidR="007343BA" w:rsidRDefault="007343BA" w:rsidP="007343BA">
      <w:pPr>
        <w:pStyle w:val="NoSpacing"/>
        <w:jc w:val="left"/>
        <w:rPr>
          <w:rStyle w:val="Heading1Char"/>
          <w:b w:val="0"/>
        </w:rPr>
      </w:pPr>
      <w:r>
        <w:rPr>
          <w:rStyle w:val="Heading1Char"/>
          <w:b w:val="0"/>
        </w:rPr>
        <w:t>Spolu s nemovitostí si podnájemce přebírá do užívání následující movité věci, jako vybavení bytu</w:t>
      </w:r>
      <w:r w:rsidR="001C4456">
        <w:rPr>
          <w:rStyle w:val="Heading1Char"/>
          <w:b w:val="0"/>
        </w:rPr>
        <w:t xml:space="preserve"> – (fotografie jako příloha othoto protokolu)</w:t>
      </w:r>
      <w:r>
        <w:rPr>
          <w:rStyle w:val="Heading1Char"/>
          <w:b w:val="0"/>
        </w:rPr>
        <w:t>:</w:t>
      </w:r>
    </w:p>
    <w:p w14:paraId="09D64F63" w14:textId="5415A2A3" w:rsidR="007343BA" w:rsidRPr="00A8632C" w:rsidRDefault="00A8632C" w:rsidP="001704FF">
      <w:pPr>
        <w:pStyle w:val="NoSpacing"/>
        <w:spacing w:after="240"/>
      </w:pPr>
      <w:r w:rsidRPr="00A8632C">
        <w:rPr>
          <w:highlight w:val="yellow"/>
        </w:rPr>
        <w:t>………………….. (34)</w:t>
      </w:r>
    </w:p>
    <w:p w14:paraId="39EC7708" w14:textId="3F9F323E" w:rsidR="001C4456" w:rsidRDefault="001C4456" w:rsidP="001704FF">
      <w:pPr>
        <w:pStyle w:val="NoSpacing"/>
        <w:spacing w:after="240"/>
        <w:rPr>
          <w:b/>
          <w:bCs/>
        </w:rPr>
      </w:pPr>
    </w:p>
    <w:p w14:paraId="5957412D" w14:textId="036C2E39" w:rsidR="001C4456" w:rsidRDefault="001C4456" w:rsidP="001704FF">
      <w:pPr>
        <w:pStyle w:val="NoSpacing"/>
        <w:spacing w:after="240"/>
        <w:rPr>
          <w:b/>
          <w:bCs/>
        </w:rPr>
      </w:pPr>
    </w:p>
    <w:p w14:paraId="6835F022" w14:textId="784A47BA" w:rsidR="001C4456" w:rsidRDefault="001C4456" w:rsidP="001704FF">
      <w:pPr>
        <w:pStyle w:val="NoSpacing"/>
        <w:spacing w:after="240"/>
        <w:rPr>
          <w:b/>
          <w:bCs/>
        </w:rPr>
      </w:pPr>
    </w:p>
    <w:p w14:paraId="344584D2" w14:textId="5C8A13C8" w:rsidR="001704FF" w:rsidRDefault="00164E01" w:rsidP="001704FF">
      <w:pPr>
        <w:pStyle w:val="NoSpacing"/>
        <w:spacing w:after="240"/>
      </w:pPr>
      <w:r>
        <w:t xml:space="preserve">Tento protokol je vyhotoven ve </w:t>
      </w:r>
      <w:r w:rsidR="001C4456">
        <w:t>2</w:t>
      </w:r>
      <w:r>
        <w:t xml:space="preserve"> provedeních z nichž </w:t>
      </w:r>
      <w:r w:rsidR="006316CE">
        <w:t>každá strana obdrží po jednom vyhotovení</w:t>
      </w:r>
      <w:r w:rsidR="001C4456">
        <w:t>.</w:t>
      </w:r>
    </w:p>
    <w:p w14:paraId="6A053343" w14:textId="77777777" w:rsidR="001704FF" w:rsidRDefault="001704FF" w:rsidP="001704FF">
      <w:pPr>
        <w:pStyle w:val="NoSpacing"/>
        <w:spacing w:after="240"/>
      </w:pPr>
    </w:p>
    <w:p w14:paraId="648C8A33" w14:textId="58C5C1CA" w:rsidR="0080598D" w:rsidRDefault="00164E01" w:rsidP="000773E3">
      <w:pPr>
        <w:pStyle w:val="NoSpacing"/>
        <w:spacing w:after="240"/>
      </w:pPr>
      <w:r>
        <w:t>V </w:t>
      </w:r>
      <w:r w:rsidR="001C4456">
        <w:t>…………………………….</w:t>
      </w:r>
      <w:r w:rsidR="00A8632C">
        <w:t>(35)</w:t>
      </w:r>
      <w:r>
        <w:t xml:space="preserve"> dne </w:t>
      </w:r>
      <w:r w:rsidR="001C4456">
        <w:t>………………………</w:t>
      </w:r>
      <w:r w:rsidR="00A8632C">
        <w:t>(36)</w:t>
      </w:r>
    </w:p>
    <w:p w14:paraId="7E9E9FD7" w14:textId="77777777" w:rsidR="00D5736A" w:rsidRDefault="00D5736A" w:rsidP="0080598D">
      <w:pPr>
        <w:pStyle w:val="NoSpacing"/>
      </w:pPr>
    </w:p>
    <w:p w14:paraId="2666E8BA" w14:textId="77777777" w:rsidR="00864B42" w:rsidRDefault="00864B42" w:rsidP="0080598D">
      <w:pPr>
        <w:pStyle w:val="NoSpacing"/>
      </w:pPr>
    </w:p>
    <w:p w14:paraId="54FAF785" w14:textId="0FC67F71" w:rsidR="0080598D" w:rsidRDefault="00D5736A" w:rsidP="000773E3">
      <w:pPr>
        <w:pStyle w:val="NoSpacing"/>
        <w:jc w:val="left"/>
      </w:pPr>
      <w:r>
        <w:t>………</w:t>
      </w:r>
      <w:r w:rsidR="0080598D">
        <w:t>……………..…………………………</w:t>
      </w:r>
      <w:r w:rsidR="00A8632C">
        <w:t>(37)</w:t>
      </w:r>
      <w:r w:rsidR="000773E3">
        <w:tab/>
      </w:r>
      <w:r w:rsidR="000773E3">
        <w:tab/>
      </w:r>
      <w:r w:rsidR="000773E3" w:rsidRPr="000773E3">
        <w:t>………………………………………………..</w:t>
      </w:r>
      <w:r w:rsidR="00A8632C">
        <w:t>(38)</w:t>
      </w:r>
    </w:p>
    <w:p w14:paraId="3AF67BE3" w14:textId="7B83F6E8" w:rsidR="00D5736A" w:rsidRDefault="0080598D" w:rsidP="000773E3">
      <w:pPr>
        <w:pStyle w:val="NoSpacing"/>
        <w:ind w:firstLine="708"/>
        <w:jc w:val="left"/>
      </w:pPr>
      <w:r>
        <w:tab/>
      </w:r>
      <w:r w:rsidR="00D5736A">
        <w:t xml:space="preserve">Předávající </w:t>
      </w:r>
      <w:r w:rsidR="000773E3">
        <w:tab/>
      </w:r>
      <w:r w:rsidR="000773E3">
        <w:tab/>
      </w:r>
      <w:r w:rsidR="000773E3">
        <w:tab/>
      </w:r>
      <w:r w:rsidR="000773E3">
        <w:tab/>
      </w:r>
      <w:r w:rsidR="000773E3">
        <w:tab/>
      </w:r>
      <w:r w:rsidR="000773E3">
        <w:tab/>
      </w:r>
      <w:r w:rsidR="00D5736A">
        <w:t>Přebírající</w:t>
      </w:r>
    </w:p>
    <w:p w14:paraId="5EC9C6E9" w14:textId="7F17AA36" w:rsidR="00265646" w:rsidRDefault="00265646" w:rsidP="00265646">
      <w:pPr>
        <w:pStyle w:val="Heading2"/>
      </w:pPr>
      <w:r w:rsidRPr="00265646">
        <w:lastRenderedPageBreak/>
        <w:t>Explanation &amp; Instructions</w:t>
      </w:r>
    </w:p>
    <w:p w14:paraId="6DAC22F7" w14:textId="11EDFB10" w:rsidR="006D5EDE" w:rsidRPr="008B1E7F" w:rsidRDefault="00265646" w:rsidP="008B1E7F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This handover protocol can be used</w:t>
      </w:r>
      <w:r w:rsidR="008B1E7F" w:rsidRPr="008B1E7F">
        <w:rPr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 w:rsidR="008B1E7F" w:rsidRPr="008B1E7F">
        <w:rPr>
          <w:sz w:val="24"/>
          <w:szCs w:val="24"/>
        </w:rPr>
        <w:t xml:space="preserve"> when you are taking over the apartment</w:t>
      </w:r>
      <w:r>
        <w:rPr>
          <w:sz w:val="24"/>
          <w:szCs w:val="24"/>
        </w:rPr>
        <w:t xml:space="preserve"> (moving in)</w:t>
      </w:r>
      <w:r w:rsidR="008B1E7F" w:rsidRPr="008B1E7F">
        <w:rPr>
          <w:sz w:val="24"/>
          <w:szCs w:val="24"/>
        </w:rPr>
        <w:t xml:space="preserve"> and then when you are handing </w:t>
      </w:r>
      <w:r>
        <w:rPr>
          <w:sz w:val="24"/>
          <w:szCs w:val="24"/>
        </w:rPr>
        <w:t>the apartment back (moving out). You only sw</w:t>
      </w:r>
      <w:r w:rsidR="008B1E7F" w:rsidRPr="008B1E7F">
        <w:rPr>
          <w:sz w:val="24"/>
          <w:szCs w:val="24"/>
        </w:rPr>
        <w:t>itch</w:t>
      </w:r>
      <w:r>
        <w:rPr>
          <w:sz w:val="24"/>
          <w:szCs w:val="24"/>
        </w:rPr>
        <w:t xml:space="preserve"> the names in</w:t>
      </w:r>
      <w:r w:rsidR="008B1E7F" w:rsidRPr="008B1E7F">
        <w:rPr>
          <w:sz w:val="24"/>
          <w:szCs w:val="24"/>
        </w:rPr>
        <w:t xml:space="preserve"> (1) and (2)</w:t>
      </w:r>
      <w:r>
        <w:rPr>
          <w:sz w:val="24"/>
          <w:szCs w:val="24"/>
        </w:rPr>
        <w:t>,</w:t>
      </w:r>
      <w:r w:rsidR="008B1E7F" w:rsidRPr="008B1E7F">
        <w:rPr>
          <w:sz w:val="24"/>
          <w:szCs w:val="24"/>
        </w:rPr>
        <w:t xml:space="preserve"> the rest is identical!</w:t>
      </w:r>
    </w:p>
    <w:p w14:paraId="317AC00B" w14:textId="5F1195A5" w:rsidR="008B1E7F" w:rsidRDefault="008B1E7F" w:rsidP="008B1E7F">
      <w:pPr>
        <w:pStyle w:val="NoSpacing"/>
        <w:jc w:val="left"/>
        <w:rPr>
          <w:sz w:val="24"/>
          <w:szCs w:val="24"/>
        </w:rPr>
      </w:pPr>
      <w:r w:rsidRPr="008B1E7F">
        <w:rPr>
          <w:sz w:val="24"/>
          <w:szCs w:val="24"/>
        </w:rPr>
        <w:t xml:space="preserve">The lines which are yellow should be </w:t>
      </w:r>
      <w:r w:rsidR="00265646">
        <w:rPr>
          <w:sz w:val="24"/>
          <w:szCs w:val="24"/>
        </w:rPr>
        <w:t>filled out,</w:t>
      </w:r>
      <w:r w:rsidRPr="008B1E7F">
        <w:rPr>
          <w:sz w:val="24"/>
          <w:szCs w:val="24"/>
        </w:rPr>
        <w:t xml:space="preserve"> </w:t>
      </w:r>
      <w:r w:rsidR="00265646">
        <w:rPr>
          <w:sz w:val="24"/>
          <w:szCs w:val="24"/>
        </w:rPr>
        <w:t>as well as the measurements, only then should the document be printed. But you could also write down the numbers on the printed page on the location</w:t>
      </w:r>
      <w:r w:rsidRPr="008B1E7F">
        <w:rPr>
          <w:sz w:val="24"/>
          <w:szCs w:val="24"/>
        </w:rPr>
        <w:t xml:space="preserve">. </w:t>
      </w:r>
      <w:r w:rsidR="00265646">
        <w:rPr>
          <w:sz w:val="24"/>
          <w:szCs w:val="24"/>
        </w:rPr>
        <w:t xml:space="preserve">To </w:t>
      </w:r>
      <w:r w:rsidR="00D34D5C">
        <w:rPr>
          <w:sz w:val="24"/>
          <w:szCs w:val="24"/>
        </w:rPr>
        <w:t>make the document look completely professional, delete the numbers of footnotes (that linked to the translation below)</w:t>
      </w:r>
    </w:p>
    <w:p w14:paraId="40A6BAB3" w14:textId="7B241E13" w:rsidR="00EF5B82" w:rsidRPr="008B1E7F" w:rsidRDefault="00EF5B82" w:rsidP="008B1E7F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Print two copies.</w:t>
      </w:r>
    </w:p>
    <w:p w14:paraId="06D59232" w14:textId="623F3E66" w:rsidR="008B1E7F" w:rsidRDefault="008B1E7F" w:rsidP="008B1E7F">
      <w:pPr>
        <w:pStyle w:val="NoSpacing"/>
        <w:jc w:val="left"/>
        <w:rPr>
          <w:sz w:val="24"/>
          <w:szCs w:val="24"/>
        </w:rPr>
      </w:pPr>
      <w:r>
        <w:rPr>
          <w:sz w:val="24"/>
          <w:szCs w:val="24"/>
        </w:rPr>
        <w:t>Hand over protocol should be filled up as follows:</w:t>
      </w:r>
    </w:p>
    <w:p w14:paraId="66CF5689" w14:textId="77777777" w:rsidR="00BE5A4E" w:rsidRPr="00BE5A4E" w:rsidRDefault="00BE5A4E" w:rsidP="00403992">
      <w:pPr>
        <w:pStyle w:val="NoSpacing"/>
        <w:numPr>
          <w:ilvl w:val="0"/>
          <w:numId w:val="5"/>
        </w:numPr>
        <w:ind w:hanging="720"/>
        <w:jc w:val="left"/>
        <w:rPr>
          <w:b/>
          <w:bCs/>
          <w:sz w:val="24"/>
          <w:szCs w:val="24"/>
        </w:rPr>
      </w:pPr>
      <w:r w:rsidRPr="00BE5A4E">
        <w:rPr>
          <w:b/>
          <w:bCs/>
          <w:sz w:val="24"/>
          <w:szCs w:val="24"/>
        </w:rPr>
        <w:t>Name of the one who is handing over the apartment</w:t>
      </w:r>
    </w:p>
    <w:p w14:paraId="2F49B063" w14:textId="1B6B126A" w:rsidR="008B1E7F" w:rsidRDefault="00D34D5C" w:rsidP="00403992">
      <w:pPr>
        <w:pStyle w:val="NoSpacing"/>
        <w:numPr>
          <w:ilvl w:val="1"/>
          <w:numId w:val="5"/>
        </w:numPr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Fill out the </w:t>
      </w:r>
      <w:r w:rsidR="00BE5A4E" w:rsidRPr="00BE5A4E">
        <w:rPr>
          <w:sz w:val="24"/>
          <w:szCs w:val="24"/>
        </w:rPr>
        <w:t xml:space="preserve">lines </w:t>
      </w:r>
      <w:r>
        <w:rPr>
          <w:sz w:val="24"/>
          <w:szCs w:val="24"/>
        </w:rPr>
        <w:t>with:</w:t>
      </w:r>
      <w:r w:rsidR="00BE5A4E" w:rsidRPr="00BE5A4E">
        <w:rPr>
          <w:b/>
          <w:bCs/>
          <w:sz w:val="24"/>
          <w:szCs w:val="24"/>
        </w:rPr>
        <w:t xml:space="preserve"> date of birth,</w:t>
      </w:r>
      <w:r w:rsidR="00BE5A4E" w:rsidRPr="00BE5A4E">
        <w:rPr>
          <w:sz w:val="24"/>
          <w:szCs w:val="24"/>
        </w:rPr>
        <w:t xml:space="preserve"> </w:t>
      </w:r>
      <w:r w:rsidR="00BE5A4E" w:rsidRPr="00BE5A4E">
        <w:rPr>
          <w:b/>
          <w:bCs/>
          <w:sz w:val="24"/>
          <w:szCs w:val="24"/>
        </w:rPr>
        <w:t>Streeet addrress</w:t>
      </w:r>
      <w:r w:rsidR="00BE5A4E">
        <w:rPr>
          <w:b/>
          <w:bCs/>
          <w:sz w:val="24"/>
          <w:szCs w:val="24"/>
        </w:rPr>
        <w:t>,</w:t>
      </w:r>
      <w:r w:rsidR="00BE5A4E" w:rsidRPr="00BE5A4E">
        <w:rPr>
          <w:b/>
          <w:bCs/>
          <w:sz w:val="24"/>
          <w:szCs w:val="24"/>
        </w:rPr>
        <w:t xml:space="preserve"> City</w:t>
      </w:r>
      <w:r w:rsidR="00BE5A4E">
        <w:rPr>
          <w:b/>
          <w:bCs/>
          <w:sz w:val="24"/>
          <w:szCs w:val="24"/>
        </w:rPr>
        <w:t xml:space="preserve"> - </w:t>
      </w:r>
      <w:r w:rsidR="00BE5A4E" w:rsidRPr="00BE5A4E">
        <w:rPr>
          <w:b/>
          <w:bCs/>
          <w:sz w:val="24"/>
          <w:szCs w:val="24"/>
        </w:rPr>
        <w:t>Postcode</w:t>
      </w:r>
      <w:r w:rsidR="008B1E7F">
        <w:rPr>
          <w:sz w:val="24"/>
          <w:szCs w:val="24"/>
        </w:rPr>
        <w:t xml:space="preserve"> </w:t>
      </w:r>
    </w:p>
    <w:p w14:paraId="5F680F47" w14:textId="48B045D4" w:rsidR="00BE5A4E" w:rsidRPr="00BE5A4E" w:rsidRDefault="00BE5A4E" w:rsidP="00403992">
      <w:pPr>
        <w:pStyle w:val="NoSpacing"/>
        <w:numPr>
          <w:ilvl w:val="0"/>
          <w:numId w:val="5"/>
        </w:numPr>
        <w:ind w:hanging="720"/>
        <w:jc w:val="left"/>
        <w:rPr>
          <w:b/>
          <w:bCs/>
          <w:sz w:val="24"/>
          <w:szCs w:val="24"/>
        </w:rPr>
      </w:pPr>
      <w:r w:rsidRPr="00BE5A4E">
        <w:rPr>
          <w:b/>
          <w:bCs/>
          <w:sz w:val="24"/>
          <w:szCs w:val="24"/>
        </w:rPr>
        <w:t xml:space="preserve">Name of the one who is </w:t>
      </w:r>
      <w:r>
        <w:rPr>
          <w:b/>
          <w:bCs/>
          <w:sz w:val="24"/>
          <w:szCs w:val="24"/>
        </w:rPr>
        <w:t>taking</w:t>
      </w:r>
      <w:r w:rsidRPr="00BE5A4E">
        <w:rPr>
          <w:b/>
          <w:bCs/>
          <w:sz w:val="24"/>
          <w:szCs w:val="24"/>
        </w:rPr>
        <w:t xml:space="preserve"> over the apartment</w:t>
      </w:r>
    </w:p>
    <w:p w14:paraId="361F011E" w14:textId="2D11176E" w:rsidR="00BE5A4E" w:rsidRPr="008B1E7F" w:rsidRDefault="00D34D5C" w:rsidP="00403992">
      <w:pPr>
        <w:pStyle w:val="NoSpacing"/>
        <w:numPr>
          <w:ilvl w:val="1"/>
          <w:numId w:val="5"/>
        </w:numPr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Fill out the </w:t>
      </w:r>
      <w:r w:rsidRPr="00BE5A4E">
        <w:rPr>
          <w:sz w:val="24"/>
          <w:szCs w:val="24"/>
        </w:rPr>
        <w:t xml:space="preserve">lines </w:t>
      </w:r>
      <w:r>
        <w:rPr>
          <w:sz w:val="24"/>
          <w:szCs w:val="24"/>
        </w:rPr>
        <w:t>with:</w:t>
      </w:r>
      <w:r w:rsidR="00BE5A4E" w:rsidRPr="00BE5A4E">
        <w:rPr>
          <w:b/>
          <w:bCs/>
          <w:sz w:val="24"/>
          <w:szCs w:val="24"/>
        </w:rPr>
        <w:t xml:space="preserve"> date of birth,</w:t>
      </w:r>
      <w:r w:rsidR="00BE5A4E" w:rsidRPr="00BE5A4E">
        <w:rPr>
          <w:sz w:val="24"/>
          <w:szCs w:val="24"/>
        </w:rPr>
        <w:t xml:space="preserve"> </w:t>
      </w:r>
      <w:r w:rsidR="00BE5A4E" w:rsidRPr="00BE5A4E">
        <w:rPr>
          <w:b/>
          <w:bCs/>
          <w:sz w:val="24"/>
          <w:szCs w:val="24"/>
        </w:rPr>
        <w:t>Streeet addrress</w:t>
      </w:r>
      <w:r w:rsidR="00BE5A4E">
        <w:rPr>
          <w:b/>
          <w:bCs/>
          <w:sz w:val="24"/>
          <w:szCs w:val="24"/>
        </w:rPr>
        <w:t>,</w:t>
      </w:r>
      <w:r w:rsidR="00BE5A4E" w:rsidRPr="00BE5A4E">
        <w:rPr>
          <w:b/>
          <w:bCs/>
          <w:sz w:val="24"/>
          <w:szCs w:val="24"/>
        </w:rPr>
        <w:t xml:space="preserve"> City</w:t>
      </w:r>
      <w:r w:rsidR="00BE5A4E">
        <w:rPr>
          <w:b/>
          <w:bCs/>
          <w:sz w:val="24"/>
          <w:szCs w:val="24"/>
        </w:rPr>
        <w:t xml:space="preserve"> - </w:t>
      </w:r>
      <w:r w:rsidR="00BE5A4E" w:rsidRPr="00BE5A4E">
        <w:rPr>
          <w:b/>
          <w:bCs/>
          <w:sz w:val="24"/>
          <w:szCs w:val="24"/>
        </w:rPr>
        <w:t>Postcode</w:t>
      </w:r>
      <w:r w:rsidR="00BE5A4E">
        <w:rPr>
          <w:sz w:val="24"/>
          <w:szCs w:val="24"/>
        </w:rPr>
        <w:t xml:space="preserve"> </w:t>
      </w:r>
    </w:p>
    <w:p w14:paraId="20C27751" w14:textId="7EE2296F" w:rsidR="00BE5A4E" w:rsidRDefault="00BE5A4E" w:rsidP="00403992">
      <w:pPr>
        <w:pStyle w:val="NoSpacing"/>
        <w:numPr>
          <w:ilvl w:val="0"/>
          <w:numId w:val="5"/>
        </w:numPr>
        <w:ind w:hanging="720"/>
        <w:jc w:val="left"/>
        <w:rPr>
          <w:b/>
          <w:bCs/>
          <w:sz w:val="24"/>
          <w:szCs w:val="24"/>
        </w:rPr>
      </w:pPr>
      <w:r w:rsidRPr="00BE5A4E">
        <w:rPr>
          <w:b/>
          <w:bCs/>
          <w:sz w:val="24"/>
          <w:szCs w:val="24"/>
        </w:rPr>
        <w:t>Date of hand over of the apartment</w:t>
      </w:r>
    </w:p>
    <w:p w14:paraId="455C910B" w14:textId="1478041D" w:rsidR="00BE5A4E" w:rsidRDefault="00BE5A4E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 w:rsidRPr="007D3FDC">
        <w:rPr>
          <w:lang w:val="en-GB"/>
        </w:rPr>
        <w:t>!!! All dates in format DD.MM.YYYY (day.month.year).!!!</w:t>
      </w:r>
    </w:p>
    <w:p w14:paraId="5B429896" w14:textId="07CBD5A6" w:rsidR="00BE5A4E" w:rsidRPr="00BE5A4E" w:rsidRDefault="00BE5A4E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 w:rsidRPr="00BE5A4E">
        <w:rPr>
          <w:b/>
          <w:bCs/>
          <w:lang w:val="en-GB"/>
        </w:rPr>
        <w:t>Number of the apartment according the cadastral office</w:t>
      </w:r>
    </w:p>
    <w:p w14:paraId="31CFFC93" w14:textId="3BACA818" w:rsidR="00BE5A4E" w:rsidRDefault="00BE5A4E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>
        <w:rPr>
          <w:lang w:val="en-GB"/>
        </w:rPr>
        <w:t xml:space="preserve">All this data should be stated in the rent contract – if not, the </w:t>
      </w:r>
      <w:r w:rsidR="005F2BE6">
        <w:rPr>
          <w:lang w:val="en-GB"/>
        </w:rPr>
        <w:t>apartment</w:t>
      </w:r>
      <w:r>
        <w:rPr>
          <w:lang w:val="en-GB"/>
        </w:rPr>
        <w:t xml:space="preserve"> is not well defined in the rent contract itself.</w:t>
      </w:r>
    </w:p>
    <w:p w14:paraId="1BFD82EE" w14:textId="17E81F0C" w:rsidR="00BE5A4E" w:rsidRDefault="00BE5A4E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>
        <w:rPr>
          <w:lang w:val="en-GB"/>
        </w:rPr>
        <w:t xml:space="preserve">More about how to check the number and other details for yourself </w:t>
      </w:r>
      <w:hyperlink r:id="rId5" w:history="1">
        <w:r w:rsidRPr="00BE5A4E">
          <w:rPr>
            <w:rStyle w:val="Hyperlink"/>
            <w:lang w:val="en-GB"/>
          </w:rPr>
          <w:t>here:</w:t>
        </w:r>
      </w:hyperlink>
    </w:p>
    <w:p w14:paraId="3EFBD92A" w14:textId="471FF29F" w:rsidR="00BE5A4E" w:rsidRDefault="00BE5A4E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 w:rsidRPr="00BE5A4E">
        <w:rPr>
          <w:b/>
          <w:bCs/>
          <w:lang w:val="en-GB"/>
        </w:rPr>
        <w:t>Floor number of the apartment</w:t>
      </w:r>
    </w:p>
    <w:p w14:paraId="1E72D823" w14:textId="77777777" w:rsidR="00BE5A4E" w:rsidRDefault="00BE5A4E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 w:rsidRPr="00BE5A4E">
        <w:rPr>
          <w:lang w:val="en-GB"/>
        </w:rPr>
        <w:t>Ground level equals 1.</w:t>
      </w:r>
    </w:p>
    <w:p w14:paraId="0DEDB5EC" w14:textId="3A832371" w:rsidR="00BE5A4E" w:rsidRPr="00CA1F7B" w:rsidRDefault="00BE5A4E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 w:rsidRPr="00CA1F7B">
        <w:rPr>
          <w:b/>
          <w:bCs/>
          <w:lang w:val="en-GB"/>
        </w:rPr>
        <w:t>Number of the house</w:t>
      </w:r>
      <w:r w:rsidR="00CA1F7B" w:rsidRPr="00CA1F7B">
        <w:rPr>
          <w:b/>
          <w:bCs/>
          <w:lang w:val="en-GB"/>
        </w:rPr>
        <w:t xml:space="preserve"> (area number)</w:t>
      </w:r>
      <w:r w:rsidRPr="00CA1F7B">
        <w:rPr>
          <w:b/>
          <w:bCs/>
          <w:lang w:val="en-GB"/>
        </w:rPr>
        <w:t>.</w:t>
      </w:r>
    </w:p>
    <w:p w14:paraId="2FAB9A13" w14:textId="0D37F5E0" w:rsidR="00BE5A4E" w:rsidRDefault="00BE5A4E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>
        <w:rPr>
          <w:lang w:val="en-GB"/>
        </w:rPr>
        <w:t>In cities, the numbers in street address are PPP/OO</w:t>
      </w:r>
      <w:r w:rsidRPr="00BE5A4E">
        <w:rPr>
          <w:lang w:val="en-GB"/>
        </w:rPr>
        <w:t xml:space="preserve"> </w:t>
      </w:r>
      <w:r w:rsidR="00D34D5C">
        <w:rPr>
          <w:lang w:val="en-GB"/>
        </w:rPr>
        <w:t xml:space="preserve">– PPP stand for </w:t>
      </w:r>
      <w:proofErr w:type="spellStart"/>
      <w:r w:rsidRPr="00D34D5C">
        <w:rPr>
          <w:i/>
          <w:lang w:val="en-GB"/>
        </w:rPr>
        <w:t>číslo</w:t>
      </w:r>
      <w:proofErr w:type="spellEnd"/>
      <w:r w:rsidRPr="00D34D5C">
        <w:rPr>
          <w:i/>
          <w:lang w:val="en-GB"/>
        </w:rPr>
        <w:t xml:space="preserve"> </w:t>
      </w:r>
      <w:proofErr w:type="spellStart"/>
      <w:r w:rsidRPr="00D34D5C">
        <w:rPr>
          <w:i/>
          <w:lang w:val="en-GB"/>
        </w:rPr>
        <w:t>popisné</w:t>
      </w:r>
      <w:proofErr w:type="spellEnd"/>
      <w:r>
        <w:rPr>
          <w:lang w:val="en-GB"/>
        </w:rPr>
        <w:t xml:space="preserve"> and that is </w:t>
      </w:r>
      <w:r w:rsidR="00D34D5C">
        <w:rPr>
          <w:lang w:val="en-GB"/>
        </w:rPr>
        <w:t xml:space="preserve">the </w:t>
      </w:r>
      <w:r>
        <w:rPr>
          <w:lang w:val="en-GB"/>
        </w:rPr>
        <w:t xml:space="preserve">number of the house </w:t>
      </w:r>
      <w:r w:rsidR="00CA1F7B">
        <w:rPr>
          <w:lang w:val="en-GB"/>
        </w:rPr>
        <w:t>in the area (district, village)</w:t>
      </w:r>
      <w:r w:rsidR="00D34D5C">
        <w:rPr>
          <w:lang w:val="en-GB"/>
        </w:rPr>
        <w:t>. /</w:t>
      </w:r>
      <w:r w:rsidR="00CA1F7B">
        <w:rPr>
          <w:lang w:val="en-GB"/>
        </w:rPr>
        <w:t xml:space="preserve">OO is </w:t>
      </w:r>
      <w:r w:rsidR="00D34D5C">
        <w:rPr>
          <w:lang w:val="en-GB"/>
        </w:rPr>
        <w:t xml:space="preserve">the street number, </w:t>
      </w:r>
      <w:proofErr w:type="spellStart"/>
      <w:r w:rsidR="00CA1F7B" w:rsidRPr="00D34D5C">
        <w:rPr>
          <w:i/>
          <w:lang w:val="en-GB"/>
        </w:rPr>
        <w:t>číslo</w:t>
      </w:r>
      <w:proofErr w:type="spellEnd"/>
      <w:r w:rsidR="00CA1F7B" w:rsidRPr="00D34D5C">
        <w:rPr>
          <w:i/>
          <w:lang w:val="en-GB"/>
        </w:rPr>
        <w:t xml:space="preserve"> </w:t>
      </w:r>
      <w:proofErr w:type="spellStart"/>
      <w:r w:rsidR="00CA1F7B" w:rsidRPr="00D34D5C">
        <w:rPr>
          <w:i/>
          <w:lang w:val="en-GB"/>
        </w:rPr>
        <w:t>orientační</w:t>
      </w:r>
      <w:proofErr w:type="spellEnd"/>
      <w:r w:rsidR="00D34D5C">
        <w:rPr>
          <w:i/>
          <w:lang w:val="en-GB"/>
        </w:rPr>
        <w:t>,</w:t>
      </w:r>
      <w:r w:rsidR="00CA1F7B">
        <w:rPr>
          <w:lang w:val="en-GB"/>
        </w:rPr>
        <w:t xml:space="preserve"> which is </w:t>
      </w:r>
      <w:r w:rsidR="00D34D5C">
        <w:rPr>
          <w:lang w:val="en-GB"/>
        </w:rPr>
        <w:t xml:space="preserve">a </w:t>
      </w:r>
      <w:r w:rsidR="00CA1F7B">
        <w:rPr>
          <w:lang w:val="en-GB"/>
        </w:rPr>
        <w:t xml:space="preserve">more specific number (usually </w:t>
      </w:r>
      <w:r w:rsidR="00D34D5C">
        <w:rPr>
          <w:lang w:val="en-GB"/>
        </w:rPr>
        <w:t xml:space="preserve">relatable </w:t>
      </w:r>
      <w:r w:rsidR="00CA1F7B">
        <w:rPr>
          <w:lang w:val="en-GB"/>
        </w:rPr>
        <w:t>just for the street.)</w:t>
      </w:r>
    </w:p>
    <w:p w14:paraId="710B5336" w14:textId="33128038" w:rsidR="00CA1F7B" w:rsidRDefault="00CA1F7B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>
        <w:rPr>
          <w:lang w:val="en-GB"/>
        </w:rPr>
        <w:t xml:space="preserve">If </w:t>
      </w:r>
      <w:r w:rsidR="005F2BE6">
        <w:rPr>
          <w:lang w:val="en-GB"/>
        </w:rPr>
        <w:t>only</w:t>
      </w:r>
      <w:r>
        <w:rPr>
          <w:lang w:val="en-GB"/>
        </w:rPr>
        <w:t xml:space="preserve"> one number is present (smaller cities, villages</w:t>
      </w:r>
      <w:r w:rsidR="00D34D5C">
        <w:rPr>
          <w:lang w:val="en-GB"/>
        </w:rPr>
        <w:t>)</w:t>
      </w:r>
      <w:r>
        <w:rPr>
          <w:lang w:val="en-GB"/>
        </w:rPr>
        <w:t>, it is</w:t>
      </w:r>
      <w:r w:rsidR="00D34D5C">
        <w:rPr>
          <w:lang w:val="en-GB"/>
        </w:rPr>
        <w:t xml:space="preserve"> the</w:t>
      </w:r>
      <w:r>
        <w:rPr>
          <w:lang w:val="en-GB"/>
        </w:rPr>
        <w:t xml:space="preserve"> PPP,</w:t>
      </w:r>
      <w:r w:rsidR="005F2BE6">
        <w:rPr>
          <w:lang w:val="en-GB"/>
        </w:rPr>
        <w:t xml:space="preserve"> area number</w:t>
      </w:r>
      <w:r w:rsidR="00D34D5C">
        <w:rPr>
          <w:lang w:val="en-GB"/>
        </w:rPr>
        <w:t xml:space="preserve"> </w:t>
      </w:r>
      <w:proofErr w:type="spellStart"/>
      <w:r w:rsidRPr="00D34D5C">
        <w:rPr>
          <w:i/>
          <w:lang w:val="en-GB"/>
        </w:rPr>
        <w:t>číslo</w:t>
      </w:r>
      <w:proofErr w:type="spellEnd"/>
      <w:r w:rsidRPr="00D34D5C">
        <w:rPr>
          <w:i/>
          <w:lang w:val="en-GB"/>
        </w:rPr>
        <w:t xml:space="preserve"> </w:t>
      </w:r>
      <w:proofErr w:type="spellStart"/>
      <w:r w:rsidRPr="00D34D5C">
        <w:rPr>
          <w:i/>
          <w:lang w:val="en-GB"/>
        </w:rPr>
        <w:t>popisné</w:t>
      </w:r>
      <w:proofErr w:type="spellEnd"/>
      <w:r w:rsidR="00D34D5C">
        <w:rPr>
          <w:lang w:val="en-GB"/>
        </w:rPr>
        <w:t>. T</w:t>
      </w:r>
      <w:r>
        <w:rPr>
          <w:lang w:val="en-GB"/>
        </w:rPr>
        <w:t xml:space="preserve">he /OO number </w:t>
      </w:r>
      <w:r w:rsidR="00D34D5C">
        <w:rPr>
          <w:lang w:val="en-GB"/>
        </w:rPr>
        <w:t>is not compulsory.</w:t>
      </w:r>
    </w:p>
    <w:p w14:paraId="527328D2" w14:textId="02B0AE81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 w:rsidRPr="00CA1F7B">
        <w:rPr>
          <w:b/>
          <w:bCs/>
          <w:lang w:val="en-GB"/>
        </w:rPr>
        <w:t>Street number (explanation above)</w:t>
      </w:r>
    </w:p>
    <w:p w14:paraId="4F232C48" w14:textId="0D8F6534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Street name</w:t>
      </w:r>
    </w:p>
    <w:p w14:paraId="512A2387" w14:textId="5CF98BCF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City</w:t>
      </w:r>
    </w:p>
    <w:p w14:paraId="6C757005" w14:textId="60BE4F18" w:rsidR="00CA1F7B" w:rsidRP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lang w:val="en-GB"/>
        </w:rPr>
      </w:pPr>
      <w:r>
        <w:rPr>
          <w:b/>
          <w:bCs/>
          <w:lang w:val="en-GB"/>
        </w:rPr>
        <w:t xml:space="preserve">Plot number where the building is </w:t>
      </w:r>
      <w:r w:rsidR="005F2BE6">
        <w:rPr>
          <w:b/>
          <w:bCs/>
          <w:lang w:val="en-GB"/>
        </w:rPr>
        <w:t>built</w:t>
      </w:r>
    </w:p>
    <w:p w14:paraId="263F8CD6" w14:textId="32054B25" w:rsidR="00CA1F7B" w:rsidRDefault="00CA1F7B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 w:rsidRPr="00CA1F7B">
        <w:rPr>
          <w:lang w:val="en-GB"/>
        </w:rPr>
        <w:t xml:space="preserve">According </w:t>
      </w:r>
      <w:r w:rsidR="00D34D5C">
        <w:rPr>
          <w:lang w:val="en-GB"/>
        </w:rPr>
        <w:t xml:space="preserve">to the </w:t>
      </w:r>
      <w:r w:rsidRPr="00CA1F7B">
        <w:rPr>
          <w:lang w:val="en-GB"/>
        </w:rPr>
        <w:t>cadastral office. Same as point (4)</w:t>
      </w:r>
    </w:p>
    <w:p w14:paraId="3CCAC7A0" w14:textId="5E712832" w:rsidR="00CA1F7B" w:rsidRP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 w:rsidRPr="00CA1F7B">
        <w:rPr>
          <w:b/>
          <w:bCs/>
          <w:lang w:val="en-GB"/>
        </w:rPr>
        <w:t>Cadastral area (,,katastrální území”)</w:t>
      </w:r>
    </w:p>
    <w:p w14:paraId="02BCF073" w14:textId="0C8BCECD" w:rsidR="00CA1F7B" w:rsidRDefault="00CA1F7B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 w:rsidRPr="00CA1F7B">
        <w:rPr>
          <w:lang w:val="en-GB"/>
        </w:rPr>
        <w:t xml:space="preserve">According </w:t>
      </w:r>
      <w:r w:rsidR="00D34D5C">
        <w:rPr>
          <w:lang w:val="en-GB"/>
        </w:rPr>
        <w:t xml:space="preserve">to the </w:t>
      </w:r>
      <w:r w:rsidRPr="00CA1F7B">
        <w:rPr>
          <w:lang w:val="en-GB"/>
        </w:rPr>
        <w:t>cadastral office. Same as point (4)</w:t>
      </w:r>
    </w:p>
    <w:p w14:paraId="792E049B" w14:textId="4991A51E" w:rsidR="00CA1F7B" w:rsidRDefault="00CA1F7B" w:rsidP="00403992">
      <w:pPr>
        <w:pStyle w:val="ListParagraph"/>
        <w:numPr>
          <w:ilvl w:val="2"/>
          <w:numId w:val="5"/>
        </w:numPr>
        <w:spacing w:after="160" w:line="259" w:lineRule="auto"/>
        <w:ind w:hanging="720"/>
        <w:rPr>
          <w:lang w:val="en-GB"/>
        </w:rPr>
      </w:pPr>
      <w:r>
        <w:rPr>
          <w:lang w:val="en-GB"/>
        </w:rPr>
        <w:t>Doesn’t have to contain the area code.</w:t>
      </w:r>
    </w:p>
    <w:p w14:paraId="73785952" w14:textId="7CC81413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 w:rsidRPr="00CA1F7B">
        <w:rPr>
          <w:b/>
          <w:bCs/>
          <w:lang w:val="en-GB"/>
        </w:rPr>
        <w:t>City name according the cadastral office</w:t>
      </w:r>
    </w:p>
    <w:p w14:paraId="5E3055FA" w14:textId="47AFB1A8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 xml:space="preserve">Serial number of the gauge for cold </w:t>
      </w:r>
      <w:r w:rsidR="005F2BE6">
        <w:rPr>
          <w:b/>
          <w:bCs/>
          <w:lang w:val="en-GB"/>
        </w:rPr>
        <w:t>water</w:t>
      </w:r>
      <w:r>
        <w:rPr>
          <w:b/>
          <w:bCs/>
          <w:lang w:val="en-GB"/>
        </w:rPr>
        <w:t xml:space="preserve"> (blue)</w:t>
      </w:r>
    </w:p>
    <w:p w14:paraId="5CDF014C" w14:textId="016EACC2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State of the gauge for cold water.</w:t>
      </w:r>
    </w:p>
    <w:p w14:paraId="37D2D7DB" w14:textId="29A6ED84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 xml:space="preserve">Serial number of the gauge for hot </w:t>
      </w:r>
      <w:r w:rsidR="005F2BE6">
        <w:rPr>
          <w:b/>
          <w:bCs/>
          <w:lang w:val="en-GB"/>
        </w:rPr>
        <w:t>water</w:t>
      </w:r>
      <w:r>
        <w:rPr>
          <w:b/>
          <w:bCs/>
          <w:lang w:val="en-GB"/>
        </w:rPr>
        <w:t xml:space="preserve"> (red)</w:t>
      </w:r>
    </w:p>
    <w:p w14:paraId="2EAFCBA5" w14:textId="0C3A2A63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State of the gauge for hot water.</w:t>
      </w:r>
    </w:p>
    <w:p w14:paraId="306D92B1" w14:textId="524FC2EB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Serial number of the gauge for electricity</w:t>
      </w:r>
    </w:p>
    <w:p w14:paraId="76A15ADA" w14:textId="33AF2AAB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State of the gauge for electricity.</w:t>
      </w:r>
    </w:p>
    <w:p w14:paraId="6204AEC5" w14:textId="4481C63B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Serial number of the gauge for gas</w:t>
      </w:r>
    </w:p>
    <w:p w14:paraId="68B1B4CC" w14:textId="5600D740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State of the gauge for gas.</w:t>
      </w:r>
    </w:p>
    <w:p w14:paraId="26FB3A4A" w14:textId="77681712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Serial number of the gauge for heating – placed on the heater.</w:t>
      </w:r>
    </w:p>
    <w:p w14:paraId="07A7A79C" w14:textId="41E1613B" w:rsidR="00CA1F7B" w:rsidRDefault="00CA1F7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Place (room) of the gauge for heating – placed on the heater.</w:t>
      </w:r>
    </w:p>
    <w:p w14:paraId="332F2F75" w14:textId="54DFFFCF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State of the gauge for heating – placed on the heater.</w:t>
      </w:r>
    </w:p>
    <w:p w14:paraId="0DE64A33" w14:textId="713AB471" w:rsidR="00CA1F7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Number of keys from main door to the building.</w:t>
      </w:r>
    </w:p>
    <w:p w14:paraId="74293DD2" w14:textId="7E201A9E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Number of keys to the apartment.</w:t>
      </w:r>
    </w:p>
    <w:p w14:paraId="30AA13D7" w14:textId="09C12479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Number of keys to post box</w:t>
      </w:r>
    </w:p>
    <w:p w14:paraId="51A0EB75" w14:textId="628320D0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Number of keys to cellars door.</w:t>
      </w:r>
    </w:p>
    <w:p w14:paraId="5B8EC52B" w14:textId="20412A0C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Number of keys to cellar.</w:t>
      </w:r>
    </w:p>
    <w:p w14:paraId="7EF6DEE7" w14:textId="1342AA9E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Description of other keys</w:t>
      </w:r>
    </w:p>
    <w:p w14:paraId="7F982DF6" w14:textId="5C283A74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Number of other keys previously described</w:t>
      </w:r>
    </w:p>
    <w:p w14:paraId="0E574BBC" w14:textId="7E2FEC8E" w:rsidR="00D67ECB" w:rsidRP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lang w:val="en-GB"/>
        </w:rPr>
      </w:pPr>
      <w:r>
        <w:rPr>
          <w:b/>
          <w:bCs/>
          <w:lang w:val="en-GB"/>
        </w:rPr>
        <w:t>Reservations</w:t>
      </w:r>
      <w:r w:rsidR="00D34D5C">
        <w:rPr>
          <w:b/>
          <w:bCs/>
          <w:lang w:val="en-GB"/>
        </w:rPr>
        <w:t>/imperfections</w:t>
      </w:r>
      <w:r>
        <w:rPr>
          <w:b/>
          <w:bCs/>
          <w:lang w:val="en-GB"/>
        </w:rPr>
        <w:t xml:space="preserve"> </w:t>
      </w:r>
      <w:r w:rsidR="00D34D5C">
        <w:rPr>
          <w:b/>
          <w:bCs/>
          <w:lang w:val="en-GB"/>
        </w:rPr>
        <w:t xml:space="preserve">to the </w:t>
      </w:r>
      <w:r>
        <w:rPr>
          <w:b/>
          <w:bCs/>
          <w:lang w:val="en-GB"/>
        </w:rPr>
        <w:t xml:space="preserve"> apartment and equipment</w:t>
      </w:r>
    </w:p>
    <w:p w14:paraId="596A70CD" w14:textId="381572F9" w:rsidR="00D67ECB" w:rsidRDefault="00D67ECB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 w:rsidRPr="00D67ECB">
        <w:rPr>
          <w:lang w:val="en-GB"/>
        </w:rPr>
        <w:t xml:space="preserve">If there are any </w:t>
      </w:r>
      <w:r w:rsidR="005F2BE6" w:rsidRPr="00D67ECB">
        <w:rPr>
          <w:lang w:val="en-GB"/>
        </w:rPr>
        <w:t>reservations</w:t>
      </w:r>
      <w:r w:rsidRPr="00D67ECB">
        <w:rPr>
          <w:lang w:val="en-GB"/>
        </w:rPr>
        <w:t xml:space="preserve"> </w:t>
      </w:r>
      <w:r w:rsidR="00D34D5C">
        <w:rPr>
          <w:lang w:val="en-GB"/>
        </w:rPr>
        <w:t xml:space="preserve">as </w:t>
      </w:r>
      <w:r w:rsidRPr="00D67ECB">
        <w:rPr>
          <w:lang w:val="en-GB"/>
        </w:rPr>
        <w:t xml:space="preserve">to </w:t>
      </w:r>
      <w:r w:rsidR="00D34D5C">
        <w:rPr>
          <w:lang w:val="en-GB"/>
        </w:rPr>
        <w:t xml:space="preserve">the </w:t>
      </w:r>
      <w:r w:rsidRPr="00D67ECB">
        <w:rPr>
          <w:lang w:val="en-GB"/>
        </w:rPr>
        <w:t xml:space="preserve">state of the </w:t>
      </w:r>
      <w:r w:rsidR="005F2BE6" w:rsidRPr="00D67ECB">
        <w:rPr>
          <w:lang w:val="en-GB"/>
        </w:rPr>
        <w:t>apartment</w:t>
      </w:r>
      <w:r w:rsidRPr="00D67ECB">
        <w:rPr>
          <w:lang w:val="en-GB"/>
        </w:rPr>
        <w:t>, or equipment, it is to be written here.</w:t>
      </w:r>
    </w:p>
    <w:p w14:paraId="26CEFABD" w14:textId="3531A906" w:rsidR="00D67ECB" w:rsidRDefault="00D34D5C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The l</w:t>
      </w:r>
      <w:r w:rsidR="00D67ECB" w:rsidRPr="00D67ECB">
        <w:rPr>
          <w:b/>
          <w:bCs/>
          <w:lang w:val="en-GB"/>
        </w:rPr>
        <w:t xml:space="preserve">atest date when the previous reservations should be </w:t>
      </w:r>
      <w:r w:rsidR="005F2BE6" w:rsidRPr="00D67ECB">
        <w:rPr>
          <w:b/>
          <w:bCs/>
          <w:lang w:val="en-GB"/>
        </w:rPr>
        <w:t>repaired</w:t>
      </w:r>
      <w:r w:rsidR="00D67ECB">
        <w:rPr>
          <w:b/>
          <w:bCs/>
          <w:lang w:val="en-GB"/>
        </w:rPr>
        <w:t xml:space="preserve"> by the one who is handing over the apartment</w:t>
      </w:r>
      <w:r w:rsidR="00D67ECB" w:rsidRPr="00D67ECB">
        <w:rPr>
          <w:b/>
          <w:bCs/>
          <w:lang w:val="en-GB"/>
        </w:rPr>
        <w:t>.</w:t>
      </w:r>
    </w:p>
    <w:p w14:paraId="4C780D59" w14:textId="430F229B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 xml:space="preserve">Compensations for the reservations. </w:t>
      </w:r>
    </w:p>
    <w:p w14:paraId="36AF7557" w14:textId="14DFFB53" w:rsidR="00D67ECB" w:rsidRDefault="00D67ECB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 w:rsidRPr="00D67ECB">
        <w:rPr>
          <w:lang w:val="en-GB"/>
        </w:rPr>
        <w:t>In case you decide not to ask for</w:t>
      </w:r>
      <w:r w:rsidR="00D34D5C">
        <w:rPr>
          <w:lang w:val="en-GB"/>
        </w:rPr>
        <w:t xml:space="preserve"> a</w:t>
      </w:r>
      <w:r w:rsidRPr="00D67ECB">
        <w:rPr>
          <w:lang w:val="en-GB"/>
        </w:rPr>
        <w:t xml:space="preserve"> repair of the reservations – it may </w:t>
      </w:r>
      <w:r w:rsidR="005F2BE6" w:rsidRPr="00D67ECB">
        <w:rPr>
          <w:lang w:val="en-GB"/>
        </w:rPr>
        <w:t>be compensated</w:t>
      </w:r>
      <w:r w:rsidRPr="00D67ECB">
        <w:rPr>
          <w:lang w:val="en-GB"/>
        </w:rPr>
        <w:t xml:space="preserve"> by money – write the amount here.</w:t>
      </w:r>
    </w:p>
    <w:p w14:paraId="7AD28350" w14:textId="72F3ACB0" w:rsidR="00D67ECB" w:rsidRDefault="00D67ECB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>
        <w:rPr>
          <w:lang w:val="en-GB"/>
        </w:rPr>
        <w:t>Always choose only one</w:t>
      </w:r>
      <w:r w:rsidR="00D34D5C">
        <w:rPr>
          <w:lang w:val="en-GB"/>
        </w:rPr>
        <w:t xml:space="preserve"> option</w:t>
      </w:r>
      <w:r>
        <w:rPr>
          <w:lang w:val="en-GB"/>
        </w:rPr>
        <w:t>. 32 or 33. Second one cross out.</w:t>
      </w:r>
    </w:p>
    <w:p w14:paraId="089C74F5" w14:textId="4C138111" w:rsidR="00D67ECB" w:rsidRDefault="00D34D5C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A</w:t>
      </w:r>
      <w:r w:rsidR="00D67ECB" w:rsidRPr="00D67ECB">
        <w:rPr>
          <w:b/>
          <w:bCs/>
          <w:lang w:val="en-GB"/>
        </w:rPr>
        <w:t xml:space="preserve"> list of movable equipment of the apartment.</w:t>
      </w:r>
    </w:p>
    <w:p w14:paraId="27F8040C" w14:textId="2570A7B7" w:rsidR="00D67ECB" w:rsidRDefault="00D67ECB" w:rsidP="00403992">
      <w:pPr>
        <w:pStyle w:val="ListParagraph"/>
        <w:numPr>
          <w:ilvl w:val="1"/>
          <w:numId w:val="5"/>
        </w:numPr>
        <w:spacing w:after="160" w:line="259" w:lineRule="auto"/>
        <w:ind w:hanging="720"/>
        <w:rPr>
          <w:lang w:val="en-GB"/>
        </w:rPr>
      </w:pPr>
      <w:r w:rsidRPr="00D67ECB">
        <w:rPr>
          <w:lang w:val="en-GB"/>
        </w:rPr>
        <w:t>Pictures of the equipment should be taken, printed and adde</w:t>
      </w:r>
      <w:r w:rsidR="00D34D5C">
        <w:rPr>
          <w:lang w:val="en-GB"/>
        </w:rPr>
        <w:t>d as amendment to this protocol / or send over by email</w:t>
      </w:r>
    </w:p>
    <w:p w14:paraId="0A29A0B6" w14:textId="2679B99A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 w:rsidRPr="00D67ECB">
        <w:rPr>
          <w:b/>
          <w:bCs/>
          <w:lang w:val="en-GB"/>
        </w:rPr>
        <w:t>City of signature</w:t>
      </w:r>
      <w:bookmarkStart w:id="0" w:name="_GoBack"/>
      <w:bookmarkEnd w:id="0"/>
    </w:p>
    <w:p w14:paraId="26D21154" w14:textId="498DF238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Date of signature</w:t>
      </w:r>
    </w:p>
    <w:p w14:paraId="659225DC" w14:textId="6B92FEB8" w:rsidR="00D67ECB" w:rsidRDefault="00D67ECB" w:rsidP="00403992">
      <w:pPr>
        <w:pStyle w:val="ListParagraph"/>
        <w:numPr>
          <w:ilvl w:val="0"/>
          <w:numId w:val="5"/>
        </w:numPr>
        <w:spacing w:after="160" w:line="259" w:lineRule="auto"/>
        <w:ind w:hanging="720"/>
        <w:rPr>
          <w:b/>
          <w:bCs/>
          <w:lang w:val="en-GB"/>
        </w:rPr>
      </w:pPr>
      <w:r>
        <w:rPr>
          <w:b/>
          <w:bCs/>
          <w:lang w:val="en-GB"/>
        </w:rPr>
        <w:t>Signature of the one, who is handing over the apartment (1)</w:t>
      </w:r>
    </w:p>
    <w:p w14:paraId="0142C665" w14:textId="77777777" w:rsidR="00D67ECB" w:rsidRPr="00D67ECB" w:rsidRDefault="00D67ECB" w:rsidP="00CE220F">
      <w:pPr>
        <w:pStyle w:val="ListParagraph"/>
        <w:spacing w:after="160" w:line="259" w:lineRule="auto"/>
        <w:rPr>
          <w:b/>
          <w:bCs/>
          <w:lang w:val="en-GB"/>
        </w:rPr>
      </w:pPr>
    </w:p>
    <w:p w14:paraId="5C199343" w14:textId="77777777" w:rsidR="008B1E7F" w:rsidRPr="008B1E7F" w:rsidRDefault="008B1E7F" w:rsidP="008B1E7F">
      <w:pPr>
        <w:pStyle w:val="NoSpacing"/>
        <w:jc w:val="left"/>
        <w:rPr>
          <w:sz w:val="24"/>
          <w:szCs w:val="24"/>
        </w:rPr>
      </w:pPr>
    </w:p>
    <w:p w14:paraId="4F84D24B" w14:textId="6D59D964" w:rsidR="006D5EDE" w:rsidRPr="00265646" w:rsidRDefault="006D5EDE" w:rsidP="00265646">
      <w:pP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</w:pPr>
    </w:p>
    <w:sectPr w:rsidR="006D5EDE" w:rsidRPr="00265646" w:rsidSect="00F3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8EC"/>
    <w:multiLevelType w:val="hybridMultilevel"/>
    <w:tmpl w:val="3B5A589A"/>
    <w:lvl w:ilvl="0" w:tplc="7FDEF3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A39E4"/>
    <w:multiLevelType w:val="hybridMultilevel"/>
    <w:tmpl w:val="73CE1CAA"/>
    <w:lvl w:ilvl="0" w:tplc="AE6609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19F8"/>
    <w:multiLevelType w:val="hybridMultilevel"/>
    <w:tmpl w:val="017C3B2A"/>
    <w:lvl w:ilvl="0" w:tplc="148A732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0F07"/>
    <w:multiLevelType w:val="hybridMultilevel"/>
    <w:tmpl w:val="2258C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7378B"/>
    <w:multiLevelType w:val="hybridMultilevel"/>
    <w:tmpl w:val="55C03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D46EE"/>
    <w:multiLevelType w:val="hybridMultilevel"/>
    <w:tmpl w:val="2258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30B6A"/>
    <w:multiLevelType w:val="multilevel"/>
    <w:tmpl w:val="0AE8ABE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D"/>
    <w:rsid w:val="000773E3"/>
    <w:rsid w:val="00126031"/>
    <w:rsid w:val="00164E01"/>
    <w:rsid w:val="001704FF"/>
    <w:rsid w:val="001C4456"/>
    <w:rsid w:val="00220908"/>
    <w:rsid w:val="00265646"/>
    <w:rsid w:val="00302FD3"/>
    <w:rsid w:val="00371CB3"/>
    <w:rsid w:val="0039180D"/>
    <w:rsid w:val="003B35A1"/>
    <w:rsid w:val="003B3EB9"/>
    <w:rsid w:val="00403992"/>
    <w:rsid w:val="004C635A"/>
    <w:rsid w:val="005217A0"/>
    <w:rsid w:val="00547167"/>
    <w:rsid w:val="005F2BE6"/>
    <w:rsid w:val="006316CE"/>
    <w:rsid w:val="006921B2"/>
    <w:rsid w:val="006D5EDE"/>
    <w:rsid w:val="00707294"/>
    <w:rsid w:val="007343BA"/>
    <w:rsid w:val="00754F17"/>
    <w:rsid w:val="007B0312"/>
    <w:rsid w:val="007C0AC8"/>
    <w:rsid w:val="0080598D"/>
    <w:rsid w:val="00810AE8"/>
    <w:rsid w:val="00864B42"/>
    <w:rsid w:val="008B1E7F"/>
    <w:rsid w:val="00A35AB2"/>
    <w:rsid w:val="00A554B6"/>
    <w:rsid w:val="00A8632C"/>
    <w:rsid w:val="00B344FD"/>
    <w:rsid w:val="00B67A8D"/>
    <w:rsid w:val="00BE5A4E"/>
    <w:rsid w:val="00C01C9C"/>
    <w:rsid w:val="00C3110D"/>
    <w:rsid w:val="00CA1F7B"/>
    <w:rsid w:val="00CE220F"/>
    <w:rsid w:val="00D34D5C"/>
    <w:rsid w:val="00D54243"/>
    <w:rsid w:val="00D5736A"/>
    <w:rsid w:val="00D61ED2"/>
    <w:rsid w:val="00D67ECB"/>
    <w:rsid w:val="00EF5B82"/>
    <w:rsid w:val="00F026B7"/>
    <w:rsid w:val="00F35D7B"/>
    <w:rsid w:val="00F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EFE2"/>
  <w15:docId w15:val="{1754A49A-B7F1-4406-80A8-BB608075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7B"/>
  </w:style>
  <w:style w:type="paragraph" w:styleId="Heading1">
    <w:name w:val="heading 1"/>
    <w:basedOn w:val="Normal"/>
    <w:next w:val="Normal"/>
    <w:link w:val="Heading1Char"/>
    <w:uiPriority w:val="9"/>
    <w:qFormat/>
    <w:rsid w:val="0080598D"/>
    <w:pPr>
      <w:keepNext/>
      <w:keepLines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0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98D"/>
    <w:rPr>
      <w:rFonts w:ascii="Times New Roman" w:eastAsia="Times New Roman" w:hAnsi="Times New Roman" w:cs="Times New Roman"/>
      <w:b/>
      <w:bCs/>
      <w:noProof/>
      <w:sz w:val="20"/>
      <w:szCs w:val="28"/>
      <w:lang w:eastAsia="ja-JP"/>
    </w:rPr>
  </w:style>
  <w:style w:type="paragraph" w:styleId="NoSpacing">
    <w:name w:val="No Spacing"/>
    <w:uiPriority w:val="1"/>
    <w:qFormat/>
    <w:rsid w:val="0080598D"/>
    <w:pPr>
      <w:widowControl w:val="0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D61ED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1ED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">
    <w:name w:val="Styl"/>
    <w:rsid w:val="00810AE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A4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A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656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5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64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5646"/>
    <w:rPr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D34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lp.cz/how-to-work-with-the-cadast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Marie Lungová</cp:lastModifiedBy>
  <cp:revision>11</cp:revision>
  <cp:lastPrinted>2021-09-19T16:53:00Z</cp:lastPrinted>
  <dcterms:created xsi:type="dcterms:W3CDTF">2023-02-09T10:55:00Z</dcterms:created>
  <dcterms:modified xsi:type="dcterms:W3CDTF">2023-09-12T10:25:00Z</dcterms:modified>
</cp:coreProperties>
</file>